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B37F7" w14:textId="77777777" w:rsidR="00CB4A84" w:rsidRDefault="00CB4A84" w:rsidP="005D11F5">
      <w:pPr>
        <w:jc w:val="center"/>
      </w:pPr>
      <w:r>
        <w:t>Weber State University</w:t>
      </w:r>
      <w:r>
        <w:br/>
        <w:t>Annual Assessment of Evidence of Learning</w:t>
      </w:r>
    </w:p>
    <w:p w14:paraId="5D4EDF50" w14:textId="77777777" w:rsidR="00CB4A84" w:rsidRDefault="00CB4A84" w:rsidP="005D11F5">
      <w:pPr>
        <w:jc w:val="center"/>
      </w:pPr>
    </w:p>
    <w:p w14:paraId="35D9DF13" w14:textId="77777777" w:rsidR="00CB4A84" w:rsidRDefault="00CB4A84" w:rsidP="005D11F5">
      <w:pPr>
        <w:jc w:val="center"/>
      </w:pPr>
    </w:p>
    <w:p w14:paraId="024F9BAC" w14:textId="77777777" w:rsidR="00CB4A84" w:rsidRDefault="00CB4A84" w:rsidP="005D11F5">
      <w:pPr>
        <w:jc w:val="center"/>
      </w:pPr>
      <w:r>
        <w:t>Cover Page</w:t>
      </w:r>
    </w:p>
    <w:p w14:paraId="4313B8B3" w14:textId="77777777" w:rsidR="00CB4A84" w:rsidRDefault="00CB4A84"/>
    <w:p w14:paraId="66A1931A" w14:textId="77777777" w:rsidR="00CB4A84" w:rsidRDefault="00CB4A84"/>
    <w:p w14:paraId="5F9548C0" w14:textId="77777777" w:rsidR="00CB4A84" w:rsidRDefault="00CB4A84"/>
    <w:p w14:paraId="7D14D4B3" w14:textId="77777777" w:rsidR="005D11F5" w:rsidRDefault="005D11F5"/>
    <w:p w14:paraId="2330C6E6" w14:textId="77777777" w:rsidR="005D11F5" w:rsidRDefault="005D11F5"/>
    <w:p w14:paraId="214B2060" w14:textId="77777777" w:rsidR="005D11F5" w:rsidRDefault="005D11F5"/>
    <w:p w14:paraId="5A25CCE7" w14:textId="77777777" w:rsidR="005D11F5" w:rsidRDefault="005D11F5"/>
    <w:p w14:paraId="7732A570" w14:textId="77777777" w:rsidR="005D11F5" w:rsidRDefault="005D11F5"/>
    <w:p w14:paraId="6D01ACA0" w14:textId="77777777" w:rsidR="005D11F5" w:rsidRDefault="005D11F5"/>
    <w:p w14:paraId="7448688A" w14:textId="77777777" w:rsidR="00706E3F" w:rsidRDefault="00CB4A84">
      <w:r>
        <w:t>Department/Program:</w:t>
      </w:r>
      <w:r w:rsidR="008A1B5E">
        <w:br/>
        <w:t>Academic Year of Report:</w:t>
      </w:r>
    </w:p>
    <w:p w14:paraId="18DF5E10" w14:textId="77777777" w:rsidR="00706E3F" w:rsidRDefault="00706E3F">
      <w:r>
        <w:t>Date Submitted:</w:t>
      </w:r>
    </w:p>
    <w:p w14:paraId="4C283CE4" w14:textId="77777777" w:rsidR="00706E3F" w:rsidRDefault="00706E3F">
      <w:r>
        <w:t>Report author:</w:t>
      </w:r>
    </w:p>
    <w:p w14:paraId="3EB4CFB2" w14:textId="77777777" w:rsidR="00706E3F" w:rsidRDefault="00706E3F"/>
    <w:p w14:paraId="3990A37A" w14:textId="77777777" w:rsidR="00706E3F" w:rsidRDefault="00706E3F"/>
    <w:p w14:paraId="7CDC418E" w14:textId="77777777" w:rsidR="00706E3F" w:rsidRDefault="00706E3F">
      <w:r>
        <w:t>Contact Information:</w:t>
      </w:r>
    </w:p>
    <w:p w14:paraId="28CBD44E" w14:textId="77777777" w:rsidR="00706E3F" w:rsidRDefault="00706E3F">
      <w:r>
        <w:tab/>
        <w:t>Phone:</w:t>
      </w:r>
    </w:p>
    <w:p w14:paraId="2E9C8795" w14:textId="77777777" w:rsidR="00706E3F" w:rsidRDefault="00706E3F">
      <w:r>
        <w:tab/>
        <w:t>Email:</w:t>
      </w:r>
    </w:p>
    <w:p w14:paraId="460A3166" w14:textId="77777777" w:rsidR="00706E3F" w:rsidRDefault="00706E3F">
      <w:r>
        <w:br w:type="page"/>
      </w:r>
    </w:p>
    <w:p w14:paraId="101600D5" w14:textId="77777777" w:rsidR="005D11F5" w:rsidRDefault="00101676" w:rsidP="008A1B5E">
      <w:pPr>
        <w:pStyle w:val="ListParagraph"/>
        <w:numPr>
          <w:ilvl w:val="0"/>
          <w:numId w:val="7"/>
        </w:numPr>
      </w:pPr>
      <w:r>
        <w:rPr>
          <w:rStyle w:val="Heading1Char"/>
        </w:rPr>
        <w:lastRenderedPageBreak/>
        <w:t>Brief Introductory Statement</w:t>
      </w:r>
      <w:proofErr w:type="gramStart"/>
      <w:r>
        <w:rPr>
          <w:rStyle w:val="Heading1Char"/>
        </w:rPr>
        <w:t>:</w:t>
      </w:r>
      <w:proofErr w:type="gramEnd"/>
      <w:r w:rsidR="001A28EC">
        <w:rPr>
          <w:rStyle w:val="Heading1Char"/>
        </w:rPr>
        <w:br/>
      </w:r>
      <w:bookmarkStart w:id="0" w:name="_GoBack"/>
      <w:r w:rsidR="008A1B5E" w:rsidRPr="00F73D25">
        <w:rPr>
          <w:rStyle w:val="Heading1Char"/>
          <w:b w:val="0"/>
        </w:rPr>
        <w:t>Please review the Introductory Statement</w:t>
      </w:r>
      <w:r w:rsidR="00A22851" w:rsidRPr="00F73D25">
        <w:rPr>
          <w:rStyle w:val="Heading1Char"/>
          <w:b w:val="0"/>
        </w:rPr>
        <w:t xml:space="preserve"> and contact information</w:t>
      </w:r>
      <w:r w:rsidR="008A1B5E" w:rsidRPr="00F73D25">
        <w:rPr>
          <w:rStyle w:val="Heading1Char"/>
          <w:b w:val="0"/>
        </w:rPr>
        <w:t xml:space="preserve"> for your department displayed on the assessment site: </w:t>
      </w:r>
      <w:hyperlink r:id="rId9" w:history="1">
        <w:r w:rsidR="008A1B5E" w:rsidRPr="00F73D25">
          <w:rPr>
            <w:rStyle w:val="Hyperlink"/>
            <w:rFonts w:ascii="Times New Roman" w:hAnsi="Times New Roman"/>
            <w:b/>
            <w:kern w:val="36"/>
            <w:szCs w:val="20"/>
          </w:rPr>
          <w:t>http://www.weber.edu/portfolio/departments.html</w:t>
        </w:r>
      </w:hyperlink>
      <w:r w:rsidR="008A1B5E" w:rsidRPr="00F73D25">
        <w:rPr>
          <w:rStyle w:val="Heading1Char"/>
          <w:b w:val="0"/>
        </w:rPr>
        <w:t xml:space="preserve"> - if </w:t>
      </w:r>
      <w:r w:rsidR="00A22851" w:rsidRPr="00F73D25">
        <w:rPr>
          <w:rStyle w:val="Heading1Char"/>
          <w:b w:val="0"/>
        </w:rPr>
        <w:t>this information is</w:t>
      </w:r>
      <w:r w:rsidR="008A1B5E" w:rsidRPr="00F73D25">
        <w:rPr>
          <w:rStyle w:val="Heading1Char"/>
          <w:b w:val="0"/>
        </w:rPr>
        <w:t xml:space="preserve"> current, please indicate as much. No further information is needed</w:t>
      </w:r>
      <w:r w:rsidR="00405F2A" w:rsidRPr="00F73D25">
        <w:rPr>
          <w:rStyle w:val="Heading1Char"/>
          <w:b w:val="0"/>
        </w:rPr>
        <w:t>. W</w:t>
      </w:r>
      <w:r w:rsidR="00A22851" w:rsidRPr="00F73D25">
        <w:rPr>
          <w:rStyle w:val="Heading1Char"/>
          <w:b w:val="0"/>
        </w:rPr>
        <w:t>e will indicate “Last Reviewed: [current date]” on the page</w:t>
      </w:r>
      <w:r w:rsidR="008A1B5E" w:rsidRPr="00F73D25">
        <w:rPr>
          <w:rStyle w:val="Heading1Char"/>
          <w:b w:val="0"/>
        </w:rPr>
        <w:t>.</w:t>
      </w:r>
      <w:r w:rsidR="00A22851" w:rsidRPr="00F73D25">
        <w:rPr>
          <w:rStyle w:val="Heading1Char"/>
          <w:b w:val="0"/>
        </w:rPr>
        <w:br/>
      </w:r>
      <w:r w:rsidR="00405F2A" w:rsidRPr="00F73D25">
        <w:rPr>
          <w:rStyle w:val="Heading1Char"/>
          <w:b w:val="0"/>
        </w:rPr>
        <w:t>If the information is</w:t>
      </w:r>
      <w:r w:rsidR="008A1B5E" w:rsidRPr="00F73D25">
        <w:rPr>
          <w:rStyle w:val="Heading1Char"/>
          <w:b w:val="0"/>
        </w:rPr>
        <w:t xml:space="preserve"> not current, please provide an update:</w:t>
      </w:r>
      <w:bookmarkEnd w:id="0"/>
      <w:r w:rsidR="00433BB8">
        <w:br/>
      </w:r>
      <w:r>
        <w:t xml:space="preserve"> </w:t>
      </w:r>
    </w:p>
    <w:p w14:paraId="372A98A3" w14:textId="77777777" w:rsidR="005D11F5" w:rsidRDefault="005D11F5" w:rsidP="005D11F5">
      <w:r>
        <w:br w:type="page"/>
      </w:r>
    </w:p>
    <w:p w14:paraId="782E73F6" w14:textId="77777777" w:rsidR="00706E3F" w:rsidRPr="00433BB8" w:rsidRDefault="00433BB8" w:rsidP="00433BB8">
      <w:pPr>
        <w:pStyle w:val="Heading1"/>
      </w:pPr>
      <w:r>
        <w:lastRenderedPageBreak/>
        <w:t xml:space="preserve">B. </w:t>
      </w:r>
      <w:r w:rsidR="00706E3F" w:rsidRPr="00433BB8">
        <w:t>Mission Statement</w:t>
      </w:r>
    </w:p>
    <w:p w14:paraId="2923A0E6" w14:textId="77777777" w:rsidR="005D11F5" w:rsidRPr="00F73D25" w:rsidRDefault="008A1B5E" w:rsidP="005D11F5">
      <w:pPr>
        <w:rPr>
          <w:b/>
        </w:rPr>
      </w:pPr>
      <w:r w:rsidRPr="00F73D25">
        <w:rPr>
          <w:rStyle w:val="Heading1Char"/>
          <w:b w:val="0"/>
        </w:rPr>
        <w:t xml:space="preserve">Please review the Mission Statement for your department displayed on the assessment site: </w:t>
      </w:r>
      <w:hyperlink r:id="rId10" w:history="1">
        <w:r w:rsidRPr="00F73D25">
          <w:rPr>
            <w:rStyle w:val="Hyperlink"/>
            <w:rFonts w:ascii="Times New Roman" w:hAnsi="Times New Roman"/>
            <w:b/>
            <w:kern w:val="36"/>
            <w:szCs w:val="20"/>
          </w:rPr>
          <w:t>http://www.weber.edu/portfolio/departments.html</w:t>
        </w:r>
      </w:hyperlink>
      <w:r w:rsidR="001A28EC" w:rsidRPr="00F73D25">
        <w:rPr>
          <w:rStyle w:val="Heading1Char"/>
          <w:b w:val="0"/>
        </w:rPr>
        <w:t xml:space="preserve"> - if it i</w:t>
      </w:r>
      <w:r w:rsidRPr="00F73D25">
        <w:rPr>
          <w:rStyle w:val="Heading1Char"/>
          <w:b w:val="0"/>
        </w:rPr>
        <w:t>s current, please indicate as much; we will mark the web page as “</w:t>
      </w:r>
      <w:r w:rsidR="00A22851" w:rsidRPr="00F73D25">
        <w:rPr>
          <w:rStyle w:val="Heading1Char"/>
          <w:b w:val="0"/>
        </w:rPr>
        <w:t>Last Reviewed [current date]</w:t>
      </w:r>
      <w:r w:rsidRPr="00F73D25">
        <w:rPr>
          <w:rStyle w:val="Heading1Char"/>
          <w:b w:val="0"/>
        </w:rPr>
        <w:t>”. No further information is needed.</w:t>
      </w:r>
      <w:r w:rsidR="00A22851" w:rsidRPr="00F73D25">
        <w:rPr>
          <w:rStyle w:val="Heading1Char"/>
          <w:b w:val="0"/>
        </w:rPr>
        <w:br/>
      </w:r>
      <w:r w:rsidR="001A28EC" w:rsidRPr="00F73D25">
        <w:rPr>
          <w:rStyle w:val="Heading1Char"/>
          <w:b w:val="0"/>
        </w:rPr>
        <w:t>If the information is</w:t>
      </w:r>
      <w:r w:rsidRPr="00F73D25">
        <w:rPr>
          <w:rStyle w:val="Heading1Char"/>
          <w:b w:val="0"/>
        </w:rPr>
        <w:t xml:space="preserve"> not current, please provide an update:</w:t>
      </w:r>
    </w:p>
    <w:p w14:paraId="56E06D32" w14:textId="77777777" w:rsidR="00706E3F" w:rsidRDefault="00706E3F">
      <w:r>
        <w:br w:type="page"/>
      </w:r>
    </w:p>
    <w:p w14:paraId="7ACA089A" w14:textId="77777777" w:rsidR="00A22851" w:rsidRDefault="00A22851" w:rsidP="00A22851">
      <w:r w:rsidRPr="00A22851">
        <w:rPr>
          <w:b/>
        </w:rPr>
        <w:lastRenderedPageBreak/>
        <w:t>C. Student Learning Outcomes</w:t>
      </w:r>
      <w:r w:rsidRPr="00A22851">
        <w:rPr>
          <w:b/>
        </w:rPr>
        <w:br/>
      </w:r>
      <w:r w:rsidRPr="00F73D25">
        <w:rPr>
          <w:rStyle w:val="Heading1Char"/>
          <w:b w:val="0"/>
        </w:rPr>
        <w:t xml:space="preserve">Please review the Student Learning Outcomes for your department displayed on the assessment site: </w:t>
      </w:r>
      <w:hyperlink r:id="rId11" w:history="1">
        <w:r w:rsidRPr="00F73D25">
          <w:rPr>
            <w:rStyle w:val="Hyperlink"/>
            <w:rFonts w:ascii="Times New Roman" w:hAnsi="Times New Roman"/>
            <w:b/>
            <w:kern w:val="36"/>
            <w:szCs w:val="20"/>
          </w:rPr>
          <w:t>http://www.weber.edu/portfolio/departments.html</w:t>
        </w:r>
      </w:hyperlink>
      <w:r w:rsidRPr="00F73D25">
        <w:rPr>
          <w:rStyle w:val="Heading1Char"/>
          <w:b w:val="0"/>
        </w:rPr>
        <w:t xml:space="preserve"> - if they are current, please indicate as much; we will mark the web page as “Last Reviewed [current date]”. No further information is needed.</w:t>
      </w:r>
      <w:r w:rsidRPr="00F73D25">
        <w:rPr>
          <w:rStyle w:val="Heading1Char"/>
          <w:b w:val="0"/>
        </w:rPr>
        <w:br/>
        <w:t>If they are not current, please provide an update:</w:t>
      </w:r>
    </w:p>
    <w:p w14:paraId="33B8FC4C" w14:textId="77777777" w:rsidR="00A22851" w:rsidRDefault="00A22851"/>
    <w:p w14:paraId="5AB3CF4B" w14:textId="6E7F3871" w:rsidR="00FF15BB" w:rsidRPr="00A44FD5" w:rsidRDefault="00FF15BB" w:rsidP="00FF15BB">
      <w:pPr>
        <w:ind w:firstLine="360"/>
        <w:rPr>
          <w:u w:val="single"/>
        </w:rPr>
      </w:pPr>
      <w:r>
        <w:rPr>
          <w:u w:val="single"/>
        </w:rPr>
        <w:t>M</w:t>
      </w:r>
      <w:r w:rsidR="008D10EA">
        <w:rPr>
          <w:u w:val="single"/>
        </w:rPr>
        <w:t>easur</w:t>
      </w:r>
      <w:r w:rsidRPr="00A44FD5">
        <w:rPr>
          <w:u w:val="single"/>
        </w:rPr>
        <w:t>able Learning Outcomes</w:t>
      </w:r>
    </w:p>
    <w:p w14:paraId="3F24485D" w14:textId="77777777" w:rsidR="00FF15BB" w:rsidRPr="00A44FD5" w:rsidRDefault="00FF15BB" w:rsidP="00FF15BB">
      <w:pPr>
        <w:pStyle w:val="ListParagraph"/>
        <w:rPr>
          <w:u w:val="single"/>
        </w:rPr>
      </w:pPr>
    </w:p>
    <w:p w14:paraId="6DF8E2A3" w14:textId="77777777" w:rsidR="00FF15BB" w:rsidRDefault="00FF15BB" w:rsidP="00FF15BB">
      <w:pPr>
        <w:pStyle w:val="ListParagraph"/>
      </w:pPr>
      <w:r w:rsidRPr="00DE30FF">
        <w:t xml:space="preserve">At the end of their study at WSU, students in this program </w:t>
      </w:r>
      <w:r>
        <w:t>will:</w:t>
      </w:r>
    </w:p>
    <w:p w14:paraId="001B72AB" w14:textId="77777777" w:rsidR="00FF15BB" w:rsidRDefault="00FF15BB" w:rsidP="00FF15BB">
      <w:pPr>
        <w:pStyle w:val="ListParagraph"/>
        <w:numPr>
          <w:ilvl w:val="0"/>
          <w:numId w:val="14"/>
        </w:numPr>
      </w:pPr>
      <w:r>
        <w:t>…</w:t>
      </w:r>
    </w:p>
    <w:p w14:paraId="380AA984" w14:textId="77777777" w:rsidR="00FF15BB" w:rsidRDefault="00FF15BB" w:rsidP="00FF15BB">
      <w:pPr>
        <w:pStyle w:val="ListParagraph"/>
        <w:numPr>
          <w:ilvl w:val="0"/>
          <w:numId w:val="14"/>
        </w:numPr>
      </w:pPr>
      <w:r>
        <w:t>…</w:t>
      </w:r>
    </w:p>
    <w:p w14:paraId="0C160AEB" w14:textId="77777777" w:rsidR="00FF15BB" w:rsidRDefault="00FF15BB" w:rsidP="00FF15BB">
      <w:pPr>
        <w:pStyle w:val="ListParagraph"/>
        <w:numPr>
          <w:ilvl w:val="0"/>
          <w:numId w:val="14"/>
        </w:numPr>
      </w:pPr>
      <w:r>
        <w:t>…</w:t>
      </w:r>
    </w:p>
    <w:p w14:paraId="44AD92B1" w14:textId="77777777" w:rsidR="00FF15BB" w:rsidRDefault="00FF15BB" w:rsidP="00FF15BB">
      <w:pPr>
        <w:pStyle w:val="ListParagraph"/>
        <w:numPr>
          <w:ilvl w:val="0"/>
          <w:numId w:val="14"/>
        </w:numPr>
      </w:pPr>
      <w:r>
        <w:t>…</w:t>
      </w:r>
    </w:p>
    <w:p w14:paraId="51E1686A" w14:textId="77777777" w:rsidR="00FF15BB" w:rsidRDefault="00FF15BB" w:rsidP="00FF15BB">
      <w:pPr>
        <w:pStyle w:val="ListParagraph"/>
        <w:numPr>
          <w:ilvl w:val="0"/>
          <w:numId w:val="14"/>
        </w:numPr>
      </w:pPr>
      <w:r>
        <w:t>…</w:t>
      </w:r>
    </w:p>
    <w:p w14:paraId="4F6F9BB9" w14:textId="77777777" w:rsidR="00FF15BB" w:rsidRPr="00DE30FF" w:rsidRDefault="00FF15BB" w:rsidP="00FF15BB">
      <w:pPr>
        <w:pStyle w:val="ListParagraph"/>
        <w:numPr>
          <w:ilvl w:val="0"/>
          <w:numId w:val="14"/>
        </w:numPr>
      </w:pPr>
      <w:r>
        <w:t xml:space="preserve">… </w:t>
      </w:r>
      <w:proofErr w:type="gramStart"/>
      <w:r>
        <w:t>etc</w:t>
      </w:r>
      <w:proofErr w:type="gramEnd"/>
      <w:r>
        <w:t>.</w:t>
      </w:r>
    </w:p>
    <w:p w14:paraId="07B5F3A8" w14:textId="77777777" w:rsidR="00FF15BB" w:rsidRDefault="00FF15BB" w:rsidP="00FF15BB">
      <w:pPr>
        <w:ind w:firstLine="360"/>
      </w:pPr>
    </w:p>
    <w:p w14:paraId="6A5139A3" w14:textId="77777777" w:rsidR="00A22851" w:rsidRDefault="00A22851" w:rsidP="00A22851">
      <w:r>
        <w:br w:type="page"/>
      </w:r>
    </w:p>
    <w:p w14:paraId="491D189A" w14:textId="77777777" w:rsidR="00A22851" w:rsidRDefault="00A22851"/>
    <w:p w14:paraId="7C45A57B" w14:textId="77777777" w:rsidR="00A44FD5" w:rsidRPr="00FF15BB" w:rsidRDefault="00FF15BB" w:rsidP="00433BB8">
      <w:pPr>
        <w:ind w:left="360"/>
        <w:rPr>
          <w:rStyle w:val="Heading1Char"/>
        </w:rPr>
      </w:pPr>
      <w:r w:rsidRPr="00FF15BB">
        <w:t>D</w:t>
      </w:r>
      <w:r w:rsidR="00433BB8" w:rsidRPr="00FF15BB">
        <w:t xml:space="preserve">. </w:t>
      </w:r>
      <w:r w:rsidR="00706E3F" w:rsidRPr="00FF15BB">
        <w:rPr>
          <w:rStyle w:val="Heading1Char"/>
        </w:rPr>
        <w:t>Curriculum</w:t>
      </w:r>
    </w:p>
    <w:p w14:paraId="16EA6236" w14:textId="77777777" w:rsidR="00A22851" w:rsidRPr="00F73D25" w:rsidRDefault="00A22851" w:rsidP="00A22851">
      <w:pPr>
        <w:rPr>
          <w:b/>
        </w:rPr>
      </w:pPr>
      <w:r w:rsidRPr="00F73D25">
        <w:rPr>
          <w:rStyle w:val="Heading1Char"/>
          <w:b w:val="0"/>
        </w:rPr>
        <w:t xml:space="preserve">Please review the Curriculum Grid for your department displayed on the assessment site: </w:t>
      </w:r>
      <w:hyperlink r:id="rId12" w:history="1">
        <w:r w:rsidRPr="00F73D25">
          <w:rPr>
            <w:rStyle w:val="Hyperlink"/>
            <w:rFonts w:ascii="Times New Roman" w:hAnsi="Times New Roman"/>
            <w:b/>
            <w:kern w:val="36"/>
            <w:szCs w:val="20"/>
          </w:rPr>
          <w:t>http://www.weber.edu/portfolio/departments.html</w:t>
        </w:r>
      </w:hyperlink>
      <w:r w:rsidR="001A28EC" w:rsidRPr="00F73D25">
        <w:rPr>
          <w:rStyle w:val="Heading1Char"/>
          <w:b w:val="0"/>
        </w:rPr>
        <w:t xml:space="preserve"> - if it i</w:t>
      </w:r>
      <w:r w:rsidRPr="00F73D25">
        <w:rPr>
          <w:rStyle w:val="Heading1Char"/>
          <w:b w:val="0"/>
        </w:rPr>
        <w:t>s current, please indicate as much; we will mark the web page as “Last Reviewed: [current data]”. No furth</w:t>
      </w:r>
      <w:r w:rsidR="001A28EC" w:rsidRPr="00F73D25">
        <w:rPr>
          <w:rStyle w:val="Heading1Char"/>
          <w:b w:val="0"/>
        </w:rPr>
        <w:t>er information is needed.</w:t>
      </w:r>
      <w:r w:rsidR="001A28EC" w:rsidRPr="00F73D25">
        <w:rPr>
          <w:rStyle w:val="Heading1Char"/>
          <w:b w:val="0"/>
        </w:rPr>
        <w:br/>
        <w:t xml:space="preserve">If the curriculum grid is </w:t>
      </w:r>
      <w:r w:rsidRPr="00F73D25">
        <w:rPr>
          <w:rStyle w:val="Heading1Char"/>
          <w:b w:val="0"/>
        </w:rPr>
        <w:t>not current, please provide an update:</w:t>
      </w:r>
    </w:p>
    <w:p w14:paraId="38C67547" w14:textId="77777777" w:rsidR="00A22851" w:rsidRDefault="00A22851" w:rsidP="00433BB8">
      <w:pPr>
        <w:ind w:left="360"/>
      </w:pPr>
    </w:p>
    <w:p w14:paraId="308DFF75" w14:textId="77777777" w:rsidR="00A44FD5" w:rsidRPr="00A44FD5" w:rsidRDefault="00A44FD5" w:rsidP="00A44FD5">
      <w:pPr>
        <w:pStyle w:val="ListParagraph"/>
        <w:rPr>
          <w:u w:val="single"/>
        </w:rPr>
      </w:pPr>
    </w:p>
    <w:p w14:paraId="528DFD1A" w14:textId="77777777" w:rsidR="00A44FD5" w:rsidRPr="00A44FD5" w:rsidRDefault="00A44FD5" w:rsidP="00A44FD5">
      <w:pPr>
        <w:pStyle w:val="ListParagraph"/>
        <w:rPr>
          <w:u w:val="single"/>
        </w:rPr>
      </w:pPr>
      <w:r w:rsidRPr="00A44FD5">
        <w:rPr>
          <w:u w:val="single"/>
        </w:rPr>
        <w:t>Curriculum Map</w:t>
      </w:r>
      <w:r w:rsidRPr="00A44FD5">
        <w:rPr>
          <w:u w:val="single"/>
        </w:rPr>
        <w:br/>
      </w:r>
    </w:p>
    <w:tbl>
      <w:tblPr>
        <w:tblStyle w:val="TableGrid"/>
        <w:tblW w:w="0" w:type="auto"/>
        <w:tblLook w:val="04A0" w:firstRow="1" w:lastRow="0" w:firstColumn="1" w:lastColumn="0" w:noHBand="0" w:noVBand="1"/>
      </w:tblPr>
      <w:tblGrid>
        <w:gridCol w:w="6858"/>
        <w:gridCol w:w="810"/>
        <w:gridCol w:w="810"/>
        <w:gridCol w:w="810"/>
        <w:gridCol w:w="810"/>
        <w:gridCol w:w="810"/>
        <w:gridCol w:w="810"/>
        <w:gridCol w:w="720"/>
        <w:gridCol w:w="738"/>
      </w:tblGrid>
      <w:tr w:rsidR="00A44FD5" w14:paraId="03DDA005" w14:textId="77777777" w:rsidTr="00C54E12">
        <w:trPr>
          <w:cantSplit/>
          <w:trHeight w:val="422"/>
          <w:tblHeader/>
        </w:trPr>
        <w:tc>
          <w:tcPr>
            <w:tcW w:w="6858" w:type="dxa"/>
            <w:vMerge w:val="restart"/>
            <w:vAlign w:val="bottom"/>
          </w:tcPr>
          <w:p w14:paraId="2C33A0DE" w14:textId="77777777" w:rsidR="00A44FD5" w:rsidRDefault="00A44FD5" w:rsidP="00C54E12">
            <w:r>
              <w:t>Core Courses in Department/Program</w:t>
            </w:r>
          </w:p>
        </w:tc>
        <w:tc>
          <w:tcPr>
            <w:tcW w:w="6318" w:type="dxa"/>
            <w:gridSpan w:val="8"/>
            <w:vAlign w:val="bottom"/>
          </w:tcPr>
          <w:p w14:paraId="53AF36FE" w14:textId="77777777" w:rsidR="00A44FD5" w:rsidRDefault="00A44FD5" w:rsidP="00C54E12">
            <w:pPr>
              <w:jc w:val="center"/>
            </w:pPr>
            <w:r>
              <w:t>Department/Program Learning Outcomes</w:t>
            </w:r>
          </w:p>
        </w:tc>
      </w:tr>
      <w:tr w:rsidR="00A44FD5" w14:paraId="283DFD96" w14:textId="77777777" w:rsidTr="00C54E12">
        <w:trPr>
          <w:cantSplit/>
          <w:trHeight w:val="1592"/>
          <w:tblHeader/>
        </w:trPr>
        <w:tc>
          <w:tcPr>
            <w:tcW w:w="6858" w:type="dxa"/>
            <w:vMerge/>
            <w:vAlign w:val="bottom"/>
          </w:tcPr>
          <w:p w14:paraId="685088F3" w14:textId="77777777" w:rsidR="00A44FD5" w:rsidRDefault="00A44FD5" w:rsidP="00C54E12"/>
        </w:tc>
        <w:tc>
          <w:tcPr>
            <w:tcW w:w="810" w:type="dxa"/>
            <w:textDirection w:val="btLr"/>
            <w:vAlign w:val="bottom"/>
          </w:tcPr>
          <w:p w14:paraId="74A2C7C3" w14:textId="77777777" w:rsidR="00A44FD5" w:rsidRDefault="00A44FD5" w:rsidP="00C54E12">
            <w:pPr>
              <w:ind w:left="113" w:right="113"/>
            </w:pPr>
            <w:r>
              <w:t>Learning Outcome 1</w:t>
            </w:r>
          </w:p>
        </w:tc>
        <w:tc>
          <w:tcPr>
            <w:tcW w:w="810" w:type="dxa"/>
            <w:textDirection w:val="btLr"/>
            <w:vAlign w:val="bottom"/>
          </w:tcPr>
          <w:p w14:paraId="23D67CDA" w14:textId="77777777" w:rsidR="00A44FD5" w:rsidRDefault="00A44FD5" w:rsidP="00C54E12">
            <w:pPr>
              <w:ind w:left="113" w:right="113"/>
            </w:pPr>
            <w:r>
              <w:t>Learning Outcome 2</w:t>
            </w:r>
          </w:p>
        </w:tc>
        <w:tc>
          <w:tcPr>
            <w:tcW w:w="810" w:type="dxa"/>
            <w:textDirection w:val="btLr"/>
            <w:vAlign w:val="bottom"/>
          </w:tcPr>
          <w:p w14:paraId="76807828" w14:textId="77777777" w:rsidR="00A44FD5" w:rsidRDefault="00A44FD5" w:rsidP="00C54E12">
            <w:pPr>
              <w:ind w:left="113" w:right="113"/>
            </w:pPr>
            <w:r>
              <w:t>Learning Outcome 3</w:t>
            </w:r>
          </w:p>
        </w:tc>
        <w:tc>
          <w:tcPr>
            <w:tcW w:w="810" w:type="dxa"/>
            <w:textDirection w:val="btLr"/>
            <w:vAlign w:val="bottom"/>
          </w:tcPr>
          <w:p w14:paraId="398E82E1" w14:textId="77777777" w:rsidR="00A44FD5" w:rsidRDefault="00A44FD5" w:rsidP="00C54E12">
            <w:pPr>
              <w:ind w:left="113" w:right="113"/>
            </w:pPr>
            <w:r>
              <w:t>Learning Outcome 4</w:t>
            </w:r>
          </w:p>
        </w:tc>
        <w:tc>
          <w:tcPr>
            <w:tcW w:w="810" w:type="dxa"/>
            <w:vAlign w:val="bottom"/>
          </w:tcPr>
          <w:p w14:paraId="2B3FBE64" w14:textId="77777777" w:rsidR="00A44FD5" w:rsidRDefault="00A44FD5" w:rsidP="00C54E12">
            <w:r>
              <w:t>Etc…</w:t>
            </w:r>
          </w:p>
        </w:tc>
        <w:tc>
          <w:tcPr>
            <w:tcW w:w="810" w:type="dxa"/>
            <w:vAlign w:val="bottom"/>
          </w:tcPr>
          <w:p w14:paraId="4777D533" w14:textId="77777777" w:rsidR="00A44FD5" w:rsidRDefault="00A44FD5" w:rsidP="00C54E12"/>
        </w:tc>
        <w:tc>
          <w:tcPr>
            <w:tcW w:w="720" w:type="dxa"/>
            <w:vAlign w:val="bottom"/>
          </w:tcPr>
          <w:p w14:paraId="5B3ADB52" w14:textId="77777777" w:rsidR="00A44FD5" w:rsidRDefault="00A44FD5" w:rsidP="00C54E12"/>
        </w:tc>
        <w:tc>
          <w:tcPr>
            <w:tcW w:w="738" w:type="dxa"/>
            <w:vAlign w:val="bottom"/>
          </w:tcPr>
          <w:p w14:paraId="7BFCB1CD" w14:textId="77777777" w:rsidR="00A44FD5" w:rsidRDefault="00A44FD5" w:rsidP="00C54E12"/>
        </w:tc>
      </w:tr>
      <w:tr w:rsidR="00A44FD5" w14:paraId="7E2146D2" w14:textId="77777777" w:rsidTr="00C54E12">
        <w:tc>
          <w:tcPr>
            <w:tcW w:w="6858" w:type="dxa"/>
          </w:tcPr>
          <w:p w14:paraId="6D361D8F" w14:textId="77777777" w:rsidR="00A44FD5" w:rsidRDefault="00A44FD5" w:rsidP="00C54E12"/>
        </w:tc>
        <w:tc>
          <w:tcPr>
            <w:tcW w:w="810" w:type="dxa"/>
          </w:tcPr>
          <w:p w14:paraId="5018EE62" w14:textId="77777777" w:rsidR="00A44FD5" w:rsidRDefault="00A44FD5" w:rsidP="00C54E12"/>
        </w:tc>
        <w:tc>
          <w:tcPr>
            <w:tcW w:w="810" w:type="dxa"/>
          </w:tcPr>
          <w:p w14:paraId="677E141E" w14:textId="77777777" w:rsidR="00A44FD5" w:rsidRDefault="00A44FD5" w:rsidP="00C54E12"/>
        </w:tc>
        <w:tc>
          <w:tcPr>
            <w:tcW w:w="810" w:type="dxa"/>
          </w:tcPr>
          <w:p w14:paraId="6AD6C007" w14:textId="77777777" w:rsidR="00A44FD5" w:rsidRDefault="00A44FD5" w:rsidP="00C54E12"/>
        </w:tc>
        <w:tc>
          <w:tcPr>
            <w:tcW w:w="810" w:type="dxa"/>
          </w:tcPr>
          <w:p w14:paraId="4B91B36B" w14:textId="77777777" w:rsidR="00A44FD5" w:rsidRDefault="00A44FD5" w:rsidP="00C54E12"/>
        </w:tc>
        <w:tc>
          <w:tcPr>
            <w:tcW w:w="810" w:type="dxa"/>
          </w:tcPr>
          <w:p w14:paraId="2F9CF8D9" w14:textId="77777777" w:rsidR="00A44FD5" w:rsidRDefault="00A44FD5" w:rsidP="00C54E12"/>
        </w:tc>
        <w:tc>
          <w:tcPr>
            <w:tcW w:w="810" w:type="dxa"/>
          </w:tcPr>
          <w:p w14:paraId="340362AB" w14:textId="77777777" w:rsidR="00A44FD5" w:rsidRDefault="00A44FD5" w:rsidP="00C54E12"/>
        </w:tc>
        <w:tc>
          <w:tcPr>
            <w:tcW w:w="720" w:type="dxa"/>
          </w:tcPr>
          <w:p w14:paraId="00ECF8B1" w14:textId="77777777" w:rsidR="00A44FD5" w:rsidRDefault="00A44FD5" w:rsidP="00C54E12"/>
        </w:tc>
        <w:tc>
          <w:tcPr>
            <w:tcW w:w="738" w:type="dxa"/>
          </w:tcPr>
          <w:p w14:paraId="1E0D451E" w14:textId="77777777" w:rsidR="00A44FD5" w:rsidRDefault="00A44FD5" w:rsidP="00C54E12"/>
        </w:tc>
      </w:tr>
      <w:tr w:rsidR="00A44FD5" w14:paraId="2741A950" w14:textId="77777777" w:rsidTr="00C54E12">
        <w:tc>
          <w:tcPr>
            <w:tcW w:w="6858" w:type="dxa"/>
          </w:tcPr>
          <w:p w14:paraId="5DA6D119" w14:textId="77777777" w:rsidR="00A44FD5" w:rsidRDefault="00A44FD5" w:rsidP="00C54E12"/>
        </w:tc>
        <w:tc>
          <w:tcPr>
            <w:tcW w:w="810" w:type="dxa"/>
          </w:tcPr>
          <w:p w14:paraId="63B09667" w14:textId="77777777" w:rsidR="00A44FD5" w:rsidRDefault="00A44FD5" w:rsidP="00C54E12"/>
        </w:tc>
        <w:tc>
          <w:tcPr>
            <w:tcW w:w="810" w:type="dxa"/>
          </w:tcPr>
          <w:p w14:paraId="0886E3F5" w14:textId="77777777" w:rsidR="00A44FD5" w:rsidRDefault="00A44FD5" w:rsidP="00C54E12"/>
        </w:tc>
        <w:tc>
          <w:tcPr>
            <w:tcW w:w="810" w:type="dxa"/>
          </w:tcPr>
          <w:p w14:paraId="39E3EF1E" w14:textId="77777777" w:rsidR="00A44FD5" w:rsidRDefault="00A44FD5" w:rsidP="00C54E12"/>
        </w:tc>
        <w:tc>
          <w:tcPr>
            <w:tcW w:w="810" w:type="dxa"/>
          </w:tcPr>
          <w:p w14:paraId="785925D1" w14:textId="77777777" w:rsidR="00A44FD5" w:rsidRDefault="00A44FD5" w:rsidP="00C54E12"/>
        </w:tc>
        <w:tc>
          <w:tcPr>
            <w:tcW w:w="810" w:type="dxa"/>
          </w:tcPr>
          <w:p w14:paraId="0F0CAD8D" w14:textId="77777777" w:rsidR="00A44FD5" w:rsidRDefault="00A44FD5" w:rsidP="00C54E12"/>
        </w:tc>
        <w:tc>
          <w:tcPr>
            <w:tcW w:w="810" w:type="dxa"/>
          </w:tcPr>
          <w:p w14:paraId="746ABFFA" w14:textId="77777777" w:rsidR="00A44FD5" w:rsidRDefault="00A44FD5" w:rsidP="00C54E12"/>
        </w:tc>
        <w:tc>
          <w:tcPr>
            <w:tcW w:w="720" w:type="dxa"/>
          </w:tcPr>
          <w:p w14:paraId="3E53DE25" w14:textId="77777777" w:rsidR="00A44FD5" w:rsidRDefault="00A44FD5" w:rsidP="00C54E12"/>
        </w:tc>
        <w:tc>
          <w:tcPr>
            <w:tcW w:w="738" w:type="dxa"/>
          </w:tcPr>
          <w:p w14:paraId="327E02E4" w14:textId="77777777" w:rsidR="00A44FD5" w:rsidRDefault="00A44FD5" w:rsidP="00C54E12"/>
        </w:tc>
      </w:tr>
      <w:tr w:rsidR="00A44FD5" w14:paraId="44621668" w14:textId="77777777" w:rsidTr="00C54E12">
        <w:tc>
          <w:tcPr>
            <w:tcW w:w="6858" w:type="dxa"/>
          </w:tcPr>
          <w:p w14:paraId="1D093CA7" w14:textId="77777777" w:rsidR="00A44FD5" w:rsidRDefault="00A44FD5" w:rsidP="00C54E12"/>
        </w:tc>
        <w:tc>
          <w:tcPr>
            <w:tcW w:w="810" w:type="dxa"/>
          </w:tcPr>
          <w:p w14:paraId="06689D4D" w14:textId="77777777" w:rsidR="00A44FD5" w:rsidRDefault="00A44FD5" w:rsidP="00C54E12"/>
        </w:tc>
        <w:tc>
          <w:tcPr>
            <w:tcW w:w="810" w:type="dxa"/>
          </w:tcPr>
          <w:p w14:paraId="76674326" w14:textId="77777777" w:rsidR="00A44FD5" w:rsidRDefault="00A44FD5" w:rsidP="00C54E12"/>
        </w:tc>
        <w:tc>
          <w:tcPr>
            <w:tcW w:w="810" w:type="dxa"/>
          </w:tcPr>
          <w:p w14:paraId="72880123" w14:textId="77777777" w:rsidR="00A44FD5" w:rsidRDefault="00A44FD5" w:rsidP="00C54E12"/>
        </w:tc>
        <w:tc>
          <w:tcPr>
            <w:tcW w:w="810" w:type="dxa"/>
          </w:tcPr>
          <w:p w14:paraId="66A09120" w14:textId="77777777" w:rsidR="00A44FD5" w:rsidRDefault="00A44FD5" w:rsidP="00C54E12"/>
        </w:tc>
        <w:tc>
          <w:tcPr>
            <w:tcW w:w="810" w:type="dxa"/>
          </w:tcPr>
          <w:p w14:paraId="38EC6ABE" w14:textId="77777777" w:rsidR="00A44FD5" w:rsidRDefault="00A44FD5" w:rsidP="00C54E12"/>
        </w:tc>
        <w:tc>
          <w:tcPr>
            <w:tcW w:w="810" w:type="dxa"/>
          </w:tcPr>
          <w:p w14:paraId="60C7C700" w14:textId="77777777" w:rsidR="00A44FD5" w:rsidRDefault="00A44FD5" w:rsidP="00C54E12"/>
        </w:tc>
        <w:tc>
          <w:tcPr>
            <w:tcW w:w="720" w:type="dxa"/>
          </w:tcPr>
          <w:p w14:paraId="6B2A2BE1" w14:textId="77777777" w:rsidR="00A44FD5" w:rsidRDefault="00A44FD5" w:rsidP="00C54E12"/>
        </w:tc>
        <w:tc>
          <w:tcPr>
            <w:tcW w:w="738" w:type="dxa"/>
          </w:tcPr>
          <w:p w14:paraId="4BE2519F" w14:textId="77777777" w:rsidR="00A44FD5" w:rsidRDefault="00A44FD5" w:rsidP="00C54E12"/>
        </w:tc>
      </w:tr>
      <w:tr w:rsidR="00A44FD5" w14:paraId="5E7DC2F7" w14:textId="77777777" w:rsidTr="00C54E12">
        <w:tc>
          <w:tcPr>
            <w:tcW w:w="6858" w:type="dxa"/>
          </w:tcPr>
          <w:p w14:paraId="02025EDD" w14:textId="77777777" w:rsidR="00A44FD5" w:rsidRDefault="00A44FD5" w:rsidP="00C54E12"/>
        </w:tc>
        <w:tc>
          <w:tcPr>
            <w:tcW w:w="810" w:type="dxa"/>
          </w:tcPr>
          <w:p w14:paraId="2FFDF7E9" w14:textId="77777777" w:rsidR="00A44FD5" w:rsidRDefault="00A44FD5" w:rsidP="00C54E12"/>
        </w:tc>
        <w:tc>
          <w:tcPr>
            <w:tcW w:w="810" w:type="dxa"/>
          </w:tcPr>
          <w:p w14:paraId="3D1C8542" w14:textId="77777777" w:rsidR="00A44FD5" w:rsidRDefault="00A44FD5" w:rsidP="00C54E12"/>
        </w:tc>
        <w:tc>
          <w:tcPr>
            <w:tcW w:w="810" w:type="dxa"/>
          </w:tcPr>
          <w:p w14:paraId="0A30F6C4" w14:textId="77777777" w:rsidR="00A44FD5" w:rsidRDefault="00A44FD5" w:rsidP="00C54E12"/>
        </w:tc>
        <w:tc>
          <w:tcPr>
            <w:tcW w:w="810" w:type="dxa"/>
          </w:tcPr>
          <w:p w14:paraId="1377831D" w14:textId="77777777" w:rsidR="00A44FD5" w:rsidRDefault="00A44FD5" w:rsidP="00C54E12"/>
        </w:tc>
        <w:tc>
          <w:tcPr>
            <w:tcW w:w="810" w:type="dxa"/>
          </w:tcPr>
          <w:p w14:paraId="6AEDB511" w14:textId="77777777" w:rsidR="00A44FD5" w:rsidRDefault="00A44FD5" w:rsidP="00C54E12"/>
        </w:tc>
        <w:tc>
          <w:tcPr>
            <w:tcW w:w="810" w:type="dxa"/>
          </w:tcPr>
          <w:p w14:paraId="3C483C98" w14:textId="77777777" w:rsidR="00A44FD5" w:rsidRDefault="00A44FD5" w:rsidP="00C54E12"/>
        </w:tc>
        <w:tc>
          <w:tcPr>
            <w:tcW w:w="720" w:type="dxa"/>
          </w:tcPr>
          <w:p w14:paraId="3A4970F4" w14:textId="77777777" w:rsidR="00A44FD5" w:rsidRDefault="00A44FD5" w:rsidP="00C54E12"/>
        </w:tc>
        <w:tc>
          <w:tcPr>
            <w:tcW w:w="738" w:type="dxa"/>
          </w:tcPr>
          <w:p w14:paraId="2E7F2366" w14:textId="77777777" w:rsidR="00A44FD5" w:rsidRDefault="00A44FD5" w:rsidP="00C54E12"/>
        </w:tc>
      </w:tr>
      <w:tr w:rsidR="00A44FD5" w14:paraId="4EF9F516" w14:textId="77777777" w:rsidTr="00C54E12">
        <w:tc>
          <w:tcPr>
            <w:tcW w:w="6858" w:type="dxa"/>
          </w:tcPr>
          <w:p w14:paraId="19AD5F71" w14:textId="77777777" w:rsidR="00A44FD5" w:rsidRDefault="00A44FD5" w:rsidP="00C54E12"/>
        </w:tc>
        <w:tc>
          <w:tcPr>
            <w:tcW w:w="810" w:type="dxa"/>
          </w:tcPr>
          <w:p w14:paraId="2B332022" w14:textId="77777777" w:rsidR="00A44FD5" w:rsidRDefault="00A44FD5" w:rsidP="00C54E12"/>
        </w:tc>
        <w:tc>
          <w:tcPr>
            <w:tcW w:w="810" w:type="dxa"/>
          </w:tcPr>
          <w:p w14:paraId="63648706" w14:textId="77777777" w:rsidR="00A44FD5" w:rsidRDefault="00A44FD5" w:rsidP="00C54E12"/>
        </w:tc>
        <w:tc>
          <w:tcPr>
            <w:tcW w:w="810" w:type="dxa"/>
          </w:tcPr>
          <w:p w14:paraId="229CE6BF" w14:textId="77777777" w:rsidR="00A44FD5" w:rsidRDefault="00A44FD5" w:rsidP="00C54E12"/>
        </w:tc>
        <w:tc>
          <w:tcPr>
            <w:tcW w:w="810" w:type="dxa"/>
          </w:tcPr>
          <w:p w14:paraId="784CE0A2" w14:textId="77777777" w:rsidR="00A44FD5" w:rsidRDefault="00A44FD5" w:rsidP="00C54E12"/>
        </w:tc>
        <w:tc>
          <w:tcPr>
            <w:tcW w:w="810" w:type="dxa"/>
          </w:tcPr>
          <w:p w14:paraId="3852B059" w14:textId="77777777" w:rsidR="00A44FD5" w:rsidRDefault="00A44FD5" w:rsidP="00C54E12"/>
        </w:tc>
        <w:tc>
          <w:tcPr>
            <w:tcW w:w="810" w:type="dxa"/>
          </w:tcPr>
          <w:p w14:paraId="574405CC" w14:textId="77777777" w:rsidR="00A44FD5" w:rsidRDefault="00A44FD5" w:rsidP="00C54E12"/>
        </w:tc>
        <w:tc>
          <w:tcPr>
            <w:tcW w:w="720" w:type="dxa"/>
          </w:tcPr>
          <w:p w14:paraId="679F372D" w14:textId="77777777" w:rsidR="00A44FD5" w:rsidRDefault="00A44FD5" w:rsidP="00C54E12"/>
        </w:tc>
        <w:tc>
          <w:tcPr>
            <w:tcW w:w="738" w:type="dxa"/>
          </w:tcPr>
          <w:p w14:paraId="6214B1E8" w14:textId="77777777" w:rsidR="00A44FD5" w:rsidRDefault="00A44FD5" w:rsidP="00C54E12"/>
        </w:tc>
      </w:tr>
      <w:tr w:rsidR="00A44FD5" w14:paraId="230C1C9C" w14:textId="77777777" w:rsidTr="00C54E12">
        <w:tc>
          <w:tcPr>
            <w:tcW w:w="6858" w:type="dxa"/>
          </w:tcPr>
          <w:p w14:paraId="663C24BB" w14:textId="77777777" w:rsidR="00A44FD5" w:rsidRDefault="00A44FD5" w:rsidP="00C54E12"/>
        </w:tc>
        <w:tc>
          <w:tcPr>
            <w:tcW w:w="810" w:type="dxa"/>
          </w:tcPr>
          <w:p w14:paraId="2C5A0EAC" w14:textId="77777777" w:rsidR="00A44FD5" w:rsidRDefault="00A44FD5" w:rsidP="00C54E12"/>
        </w:tc>
        <w:tc>
          <w:tcPr>
            <w:tcW w:w="810" w:type="dxa"/>
          </w:tcPr>
          <w:p w14:paraId="15F1B62D" w14:textId="77777777" w:rsidR="00A44FD5" w:rsidRDefault="00A44FD5" w:rsidP="00C54E12"/>
        </w:tc>
        <w:tc>
          <w:tcPr>
            <w:tcW w:w="810" w:type="dxa"/>
          </w:tcPr>
          <w:p w14:paraId="74E6A014" w14:textId="77777777" w:rsidR="00A44FD5" w:rsidRDefault="00A44FD5" w:rsidP="00C54E12"/>
        </w:tc>
        <w:tc>
          <w:tcPr>
            <w:tcW w:w="810" w:type="dxa"/>
          </w:tcPr>
          <w:p w14:paraId="4E982743" w14:textId="77777777" w:rsidR="00A44FD5" w:rsidRDefault="00A44FD5" w:rsidP="00C54E12"/>
        </w:tc>
        <w:tc>
          <w:tcPr>
            <w:tcW w:w="810" w:type="dxa"/>
          </w:tcPr>
          <w:p w14:paraId="3E2702E4" w14:textId="77777777" w:rsidR="00A44FD5" w:rsidRDefault="00A44FD5" w:rsidP="00C54E12"/>
        </w:tc>
        <w:tc>
          <w:tcPr>
            <w:tcW w:w="810" w:type="dxa"/>
          </w:tcPr>
          <w:p w14:paraId="79A6BE97" w14:textId="77777777" w:rsidR="00A44FD5" w:rsidRDefault="00A44FD5" w:rsidP="00C54E12"/>
        </w:tc>
        <w:tc>
          <w:tcPr>
            <w:tcW w:w="720" w:type="dxa"/>
          </w:tcPr>
          <w:p w14:paraId="0CEA97ED" w14:textId="77777777" w:rsidR="00A44FD5" w:rsidRDefault="00A44FD5" w:rsidP="00C54E12"/>
        </w:tc>
        <w:tc>
          <w:tcPr>
            <w:tcW w:w="738" w:type="dxa"/>
          </w:tcPr>
          <w:p w14:paraId="1ED31652" w14:textId="77777777" w:rsidR="00A44FD5" w:rsidRDefault="00A44FD5" w:rsidP="00C54E12"/>
        </w:tc>
      </w:tr>
      <w:tr w:rsidR="00A44FD5" w14:paraId="49289467" w14:textId="77777777" w:rsidTr="00C54E12">
        <w:tc>
          <w:tcPr>
            <w:tcW w:w="6858" w:type="dxa"/>
          </w:tcPr>
          <w:p w14:paraId="22B257D4" w14:textId="77777777" w:rsidR="00A44FD5" w:rsidRDefault="00A44FD5" w:rsidP="00C54E12"/>
        </w:tc>
        <w:tc>
          <w:tcPr>
            <w:tcW w:w="810" w:type="dxa"/>
          </w:tcPr>
          <w:p w14:paraId="2EE01A9C" w14:textId="77777777" w:rsidR="00A44FD5" w:rsidRDefault="00A44FD5" w:rsidP="00C54E12"/>
        </w:tc>
        <w:tc>
          <w:tcPr>
            <w:tcW w:w="810" w:type="dxa"/>
          </w:tcPr>
          <w:p w14:paraId="6669AE28" w14:textId="77777777" w:rsidR="00A44FD5" w:rsidRDefault="00A44FD5" w:rsidP="00C54E12"/>
        </w:tc>
        <w:tc>
          <w:tcPr>
            <w:tcW w:w="810" w:type="dxa"/>
          </w:tcPr>
          <w:p w14:paraId="7F4B2C6A" w14:textId="77777777" w:rsidR="00A44FD5" w:rsidRDefault="00A44FD5" w:rsidP="00C54E12"/>
        </w:tc>
        <w:tc>
          <w:tcPr>
            <w:tcW w:w="810" w:type="dxa"/>
          </w:tcPr>
          <w:p w14:paraId="01F3D054" w14:textId="77777777" w:rsidR="00A44FD5" w:rsidRDefault="00A44FD5" w:rsidP="00C54E12"/>
        </w:tc>
        <w:tc>
          <w:tcPr>
            <w:tcW w:w="810" w:type="dxa"/>
          </w:tcPr>
          <w:p w14:paraId="018BD6B3" w14:textId="77777777" w:rsidR="00A44FD5" w:rsidRDefault="00A44FD5" w:rsidP="00C54E12"/>
        </w:tc>
        <w:tc>
          <w:tcPr>
            <w:tcW w:w="810" w:type="dxa"/>
          </w:tcPr>
          <w:p w14:paraId="6CB83CA3" w14:textId="77777777" w:rsidR="00A44FD5" w:rsidRDefault="00A44FD5" w:rsidP="00C54E12"/>
        </w:tc>
        <w:tc>
          <w:tcPr>
            <w:tcW w:w="720" w:type="dxa"/>
          </w:tcPr>
          <w:p w14:paraId="72FB1F1C" w14:textId="77777777" w:rsidR="00A44FD5" w:rsidRDefault="00A44FD5" w:rsidP="00C54E12"/>
        </w:tc>
        <w:tc>
          <w:tcPr>
            <w:tcW w:w="738" w:type="dxa"/>
          </w:tcPr>
          <w:p w14:paraId="26E5638B" w14:textId="77777777" w:rsidR="00A44FD5" w:rsidRDefault="00A44FD5" w:rsidP="00C54E12"/>
        </w:tc>
      </w:tr>
      <w:tr w:rsidR="00A44FD5" w14:paraId="7324AA07" w14:textId="77777777" w:rsidTr="00C54E12">
        <w:tc>
          <w:tcPr>
            <w:tcW w:w="6858" w:type="dxa"/>
          </w:tcPr>
          <w:p w14:paraId="34D20325" w14:textId="77777777" w:rsidR="00A44FD5" w:rsidRDefault="00A44FD5" w:rsidP="00C54E12"/>
        </w:tc>
        <w:tc>
          <w:tcPr>
            <w:tcW w:w="810" w:type="dxa"/>
          </w:tcPr>
          <w:p w14:paraId="77CF601B" w14:textId="77777777" w:rsidR="00A44FD5" w:rsidRDefault="00A44FD5" w:rsidP="00C54E12"/>
        </w:tc>
        <w:tc>
          <w:tcPr>
            <w:tcW w:w="810" w:type="dxa"/>
          </w:tcPr>
          <w:p w14:paraId="69A6D874" w14:textId="77777777" w:rsidR="00A44FD5" w:rsidRDefault="00A44FD5" w:rsidP="00C54E12"/>
        </w:tc>
        <w:tc>
          <w:tcPr>
            <w:tcW w:w="810" w:type="dxa"/>
          </w:tcPr>
          <w:p w14:paraId="40CAC2AA" w14:textId="77777777" w:rsidR="00A44FD5" w:rsidRDefault="00A44FD5" w:rsidP="00C54E12"/>
        </w:tc>
        <w:tc>
          <w:tcPr>
            <w:tcW w:w="810" w:type="dxa"/>
          </w:tcPr>
          <w:p w14:paraId="3D9ADC82" w14:textId="77777777" w:rsidR="00A44FD5" w:rsidRDefault="00A44FD5" w:rsidP="00C54E12"/>
        </w:tc>
        <w:tc>
          <w:tcPr>
            <w:tcW w:w="810" w:type="dxa"/>
          </w:tcPr>
          <w:p w14:paraId="790A3E84" w14:textId="77777777" w:rsidR="00A44FD5" w:rsidRDefault="00A44FD5" w:rsidP="00C54E12"/>
        </w:tc>
        <w:tc>
          <w:tcPr>
            <w:tcW w:w="810" w:type="dxa"/>
          </w:tcPr>
          <w:p w14:paraId="190D3F3F" w14:textId="77777777" w:rsidR="00A44FD5" w:rsidRDefault="00A44FD5" w:rsidP="00C54E12"/>
        </w:tc>
        <w:tc>
          <w:tcPr>
            <w:tcW w:w="720" w:type="dxa"/>
          </w:tcPr>
          <w:p w14:paraId="2C401FF1" w14:textId="77777777" w:rsidR="00A44FD5" w:rsidRDefault="00A44FD5" w:rsidP="00C54E12"/>
        </w:tc>
        <w:tc>
          <w:tcPr>
            <w:tcW w:w="738" w:type="dxa"/>
          </w:tcPr>
          <w:p w14:paraId="3316220A" w14:textId="77777777" w:rsidR="00A44FD5" w:rsidRDefault="00A44FD5" w:rsidP="00C54E12"/>
        </w:tc>
      </w:tr>
      <w:tr w:rsidR="00A44FD5" w14:paraId="33EB43E5" w14:textId="77777777" w:rsidTr="00C54E12">
        <w:tc>
          <w:tcPr>
            <w:tcW w:w="6858" w:type="dxa"/>
          </w:tcPr>
          <w:p w14:paraId="609BCAEC" w14:textId="77777777" w:rsidR="00A44FD5" w:rsidRDefault="00A44FD5" w:rsidP="00C54E12"/>
        </w:tc>
        <w:tc>
          <w:tcPr>
            <w:tcW w:w="810" w:type="dxa"/>
          </w:tcPr>
          <w:p w14:paraId="53C4ADA7" w14:textId="77777777" w:rsidR="00A44FD5" w:rsidRDefault="00A44FD5" w:rsidP="00C54E12"/>
        </w:tc>
        <w:tc>
          <w:tcPr>
            <w:tcW w:w="810" w:type="dxa"/>
          </w:tcPr>
          <w:p w14:paraId="3B46CB6A" w14:textId="77777777" w:rsidR="00A44FD5" w:rsidRDefault="00A44FD5" w:rsidP="00C54E12"/>
        </w:tc>
        <w:tc>
          <w:tcPr>
            <w:tcW w:w="810" w:type="dxa"/>
          </w:tcPr>
          <w:p w14:paraId="25F682FE" w14:textId="77777777" w:rsidR="00A44FD5" w:rsidRDefault="00A44FD5" w:rsidP="00C54E12"/>
        </w:tc>
        <w:tc>
          <w:tcPr>
            <w:tcW w:w="810" w:type="dxa"/>
          </w:tcPr>
          <w:p w14:paraId="7D0C09CF" w14:textId="77777777" w:rsidR="00A44FD5" w:rsidRDefault="00A44FD5" w:rsidP="00C54E12"/>
        </w:tc>
        <w:tc>
          <w:tcPr>
            <w:tcW w:w="810" w:type="dxa"/>
          </w:tcPr>
          <w:p w14:paraId="51E14B9A" w14:textId="77777777" w:rsidR="00A44FD5" w:rsidRDefault="00A44FD5" w:rsidP="00C54E12"/>
        </w:tc>
        <w:tc>
          <w:tcPr>
            <w:tcW w:w="810" w:type="dxa"/>
          </w:tcPr>
          <w:p w14:paraId="4B1E2118" w14:textId="77777777" w:rsidR="00A44FD5" w:rsidRDefault="00A44FD5" w:rsidP="00C54E12"/>
        </w:tc>
        <w:tc>
          <w:tcPr>
            <w:tcW w:w="720" w:type="dxa"/>
          </w:tcPr>
          <w:p w14:paraId="5DE880DD" w14:textId="77777777" w:rsidR="00A44FD5" w:rsidRDefault="00A44FD5" w:rsidP="00C54E12"/>
        </w:tc>
        <w:tc>
          <w:tcPr>
            <w:tcW w:w="738" w:type="dxa"/>
          </w:tcPr>
          <w:p w14:paraId="3BA494BF" w14:textId="77777777" w:rsidR="00A44FD5" w:rsidRDefault="00A44FD5" w:rsidP="00C54E12"/>
        </w:tc>
      </w:tr>
    </w:tbl>
    <w:p w14:paraId="6398803B" w14:textId="77777777" w:rsidR="00A44FD5" w:rsidRDefault="00A44FD5" w:rsidP="00A44FD5">
      <w:pPr>
        <w:pStyle w:val="ListParagraph"/>
        <w:ind w:left="0"/>
      </w:pPr>
      <w:proofErr w:type="spellStart"/>
      <w:r w:rsidRPr="00A44FD5">
        <w:rPr>
          <w:i/>
        </w:rPr>
        <w:t>Note</w:t>
      </w:r>
      <w:r w:rsidRPr="00A44FD5">
        <w:rPr>
          <w:i/>
          <w:vertAlign w:val="superscript"/>
        </w:rPr>
        <w:t>a</w:t>
      </w:r>
      <w:proofErr w:type="spellEnd"/>
      <w:r>
        <w:t>: Define words, letters or symbols used and their interpretation; i.e. 1= introduced, 2 = emphasized, 3 = mastered or I = Introduced, E = Emphasized, U = Utilized</w:t>
      </w:r>
      <w:proofErr w:type="gramStart"/>
      <w:r>
        <w:t>,  A</w:t>
      </w:r>
      <w:proofErr w:type="gramEnd"/>
      <w:r>
        <w:t xml:space="preserve"> = Assessed Comprehensively; these are examples, departmental choice of letters/numbers may differ</w:t>
      </w:r>
    </w:p>
    <w:p w14:paraId="6C7C41AE" w14:textId="77777777" w:rsidR="00A44FD5" w:rsidRDefault="00A44FD5" w:rsidP="00A44FD5">
      <w:pPr>
        <w:pStyle w:val="ListParagraph"/>
        <w:ind w:left="0"/>
      </w:pPr>
      <w:proofErr w:type="spellStart"/>
      <w:r w:rsidRPr="00A44FD5">
        <w:rPr>
          <w:i/>
        </w:rPr>
        <w:t>Note</w:t>
      </w:r>
      <w:r w:rsidRPr="00A44FD5">
        <w:rPr>
          <w:i/>
          <w:vertAlign w:val="superscript"/>
        </w:rPr>
        <w:t>b</w:t>
      </w:r>
      <w:proofErr w:type="spellEnd"/>
      <w:r w:rsidRPr="00A44FD5">
        <w:rPr>
          <w:i/>
        </w:rPr>
        <w:t>:</w:t>
      </w:r>
      <w:r>
        <w:t xml:space="preserve"> Rows and columns should be transposed as required to meet the needs of each individual department</w:t>
      </w:r>
    </w:p>
    <w:p w14:paraId="75F09FC7" w14:textId="77777777" w:rsidR="00A44FD5" w:rsidRDefault="00A44FD5" w:rsidP="00A44FD5"/>
    <w:p w14:paraId="2B2E80F7" w14:textId="77777777" w:rsidR="008A1B5E" w:rsidRDefault="00A44FD5" w:rsidP="00A44FD5">
      <w:r>
        <w:t>Additional Information (if needed)</w:t>
      </w:r>
    </w:p>
    <w:p w14:paraId="32165E52" w14:textId="37833994" w:rsidR="00FF15BB" w:rsidRPr="00F73D25" w:rsidRDefault="00FF15BB" w:rsidP="00FF15BB">
      <w:r w:rsidRPr="00FF15BB">
        <w:rPr>
          <w:b/>
        </w:rPr>
        <w:lastRenderedPageBreak/>
        <w:t>E. Assessment Plan</w:t>
      </w:r>
      <w:r>
        <w:br/>
      </w:r>
      <w:r w:rsidRPr="00F73D25">
        <w:rPr>
          <w:rStyle w:val="Heading1Char"/>
          <w:b w:val="0"/>
        </w:rPr>
        <w:t xml:space="preserve">Please review the Assessment Plan for your department displayed on the assessment site: </w:t>
      </w:r>
      <w:hyperlink r:id="rId13" w:history="1">
        <w:r w:rsidRPr="00F73D25">
          <w:rPr>
            <w:rStyle w:val="Hyperlink"/>
            <w:rFonts w:ascii="Times New Roman" w:hAnsi="Times New Roman"/>
            <w:kern w:val="36"/>
            <w:szCs w:val="20"/>
          </w:rPr>
          <w:t>http://www.weber.edu/portfolio/departments.html</w:t>
        </w:r>
      </w:hyperlink>
      <w:r w:rsidRPr="00F73D25">
        <w:rPr>
          <w:rStyle w:val="Heading1Char"/>
          <w:b w:val="0"/>
        </w:rPr>
        <w:t xml:space="preserve"> - if the plan current, please indicate as much; we will mark the web page as “Last Reviewed [current date]”. No further information is needed.</w:t>
      </w:r>
      <w:r w:rsidR="006A3156" w:rsidRPr="00F73D25">
        <w:rPr>
          <w:rStyle w:val="Heading1Char"/>
          <w:b w:val="0"/>
        </w:rPr>
        <w:br/>
      </w:r>
      <w:r w:rsidRPr="00F73D25">
        <w:rPr>
          <w:rStyle w:val="Heading1Char"/>
          <w:b w:val="0"/>
        </w:rPr>
        <w:br/>
        <w:t>If the plan is not current, please provide an update:</w:t>
      </w:r>
    </w:p>
    <w:p w14:paraId="1F2D3A6C" w14:textId="77777777" w:rsidR="00FF15BB" w:rsidRPr="00F73D25" w:rsidRDefault="00FF15BB"/>
    <w:p w14:paraId="2699F132" w14:textId="77777777" w:rsidR="006A3156" w:rsidRPr="00F73D25" w:rsidRDefault="00FF15BB" w:rsidP="00FF15BB">
      <w:pPr>
        <w:rPr>
          <w:rStyle w:val="Heading1Char"/>
          <w:b w:val="0"/>
        </w:rPr>
      </w:pPr>
      <w:r w:rsidRPr="00F73D25">
        <w:rPr>
          <w:rStyle w:val="Heading1Char"/>
          <w:b w:val="0"/>
        </w:rPr>
        <w:t>The site should contain an up-to-date assessment plan with planning going out a minimum of three years beyond the current year. Please review the plan displayed for your department at the above site. The plan should include a list of courses from which data will be gathered and the schedule, as well as an overview of the assessment strategy the department is using (for example, portfolios, or a combination of Chi assessment data and student survey information, or industry certification exams, etc.).</w:t>
      </w:r>
      <w:r w:rsidR="006A3156" w:rsidRPr="00F73D25">
        <w:rPr>
          <w:rStyle w:val="Heading1Char"/>
          <w:b w:val="0"/>
        </w:rPr>
        <w:t xml:space="preserve"> </w:t>
      </w:r>
    </w:p>
    <w:p w14:paraId="36CB7CE5" w14:textId="77777777" w:rsidR="006A3156" w:rsidRPr="00F73D25" w:rsidRDefault="006A3156" w:rsidP="00FF15BB">
      <w:pPr>
        <w:rPr>
          <w:rStyle w:val="Heading1Char"/>
          <w:b w:val="0"/>
        </w:rPr>
      </w:pPr>
    </w:p>
    <w:p w14:paraId="2526F16A" w14:textId="4044BB2E" w:rsidR="00FF15BB" w:rsidRPr="00F73D25" w:rsidRDefault="006A3156" w:rsidP="00FF15BB">
      <w:r w:rsidRPr="00F73D25">
        <w:rPr>
          <w:rStyle w:val="Heading1Char"/>
          <w:b w:val="0"/>
        </w:rPr>
        <w:t>Please be sure to include your planned assessment of any general education courses taught within your department. This information will be used to update the General Education Improvement and Assessment Committee’s planning documentation.</w:t>
      </w:r>
    </w:p>
    <w:p w14:paraId="6208417A" w14:textId="77777777" w:rsidR="00FF15BB" w:rsidRPr="00F73D25" w:rsidRDefault="00FF15BB">
      <w:r w:rsidRPr="00F73D25">
        <w:br w:type="page"/>
      </w:r>
    </w:p>
    <w:p w14:paraId="71C4DA95" w14:textId="77777777" w:rsidR="00A44FD5" w:rsidRPr="006A3156" w:rsidRDefault="00E33538" w:rsidP="00FF15BB">
      <w:pPr>
        <w:rPr>
          <w:rFonts w:ascii="Times New Roman" w:hAnsi="Times New Roman" w:cs="Times New Roman"/>
          <w:b/>
        </w:rPr>
      </w:pPr>
      <w:r w:rsidRPr="006A3156">
        <w:rPr>
          <w:rFonts w:ascii="Times New Roman" w:hAnsi="Times New Roman" w:cs="Times New Roman"/>
          <w:b/>
        </w:rPr>
        <w:lastRenderedPageBreak/>
        <w:t xml:space="preserve">F. </w:t>
      </w:r>
      <w:r w:rsidR="00FF15BB" w:rsidRPr="006A3156">
        <w:rPr>
          <w:rFonts w:ascii="Times New Roman" w:hAnsi="Times New Roman" w:cs="Times New Roman"/>
          <w:b/>
        </w:rPr>
        <w:t>Report of assessment results for the most previous academic year:</w:t>
      </w:r>
    </w:p>
    <w:p w14:paraId="28026A3C" w14:textId="77777777" w:rsidR="009B6B35" w:rsidRDefault="009B6B35" w:rsidP="00FF15BB"/>
    <w:p w14:paraId="7FB24D0B" w14:textId="77777777" w:rsidR="009B6B35" w:rsidRDefault="009B6B35" w:rsidP="00FF15BB">
      <w:r>
        <w:t>There are a variety of ways in which departments can choose to show evidence of learning. This is one example. The critical pieces to include are 1) what learning outcome is being assessed, 2) what method of measurement was used, 3) what the threshold for ‘acceptable performance’ is for that measurement, 4) what the actual results of the assessment were, 5) how those findings are interpreted, and 6) what is the course of action to be taken based upon the interpretation.</w:t>
      </w:r>
    </w:p>
    <w:p w14:paraId="7642A99C" w14:textId="77777777" w:rsidR="00A44FD5" w:rsidRPr="004B40E1" w:rsidRDefault="00A44FD5" w:rsidP="004B40E1">
      <w:pPr>
        <w:rPr>
          <w:u w:val="single"/>
        </w:rPr>
      </w:pPr>
    </w:p>
    <w:p w14:paraId="7671C75F" w14:textId="77777777" w:rsidR="008425A6" w:rsidRDefault="00A44FD5" w:rsidP="00A44FD5">
      <w:pPr>
        <w:pStyle w:val="ListParagraph"/>
        <w:numPr>
          <w:ilvl w:val="1"/>
          <w:numId w:val="9"/>
        </w:numPr>
        <w:rPr>
          <w:u w:val="single"/>
        </w:rPr>
      </w:pPr>
      <w:r w:rsidRPr="00A44FD5">
        <w:rPr>
          <w:u w:val="single"/>
        </w:rPr>
        <w:t>Evidence of Learning: Courses within the Major</w:t>
      </w:r>
      <w:r w:rsidR="000C2D8A">
        <w:rPr>
          <w:u w:val="single"/>
        </w:rPr>
        <w:br/>
      </w:r>
      <w:r w:rsidR="000C2D8A">
        <w:t>(duplicate this page as needed)</w:t>
      </w:r>
      <w:r w:rsidR="008425A6">
        <w:rPr>
          <w:u w:val="single"/>
        </w:rPr>
        <w:br/>
      </w: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4B40E1" w:rsidRPr="002A6C17" w14:paraId="73E26F81" w14:textId="77777777" w:rsidTr="00DF12A6">
        <w:trPr>
          <w:trHeight w:val="287"/>
          <w:tblHeader/>
        </w:trPr>
        <w:tc>
          <w:tcPr>
            <w:tcW w:w="13176" w:type="dxa"/>
            <w:gridSpan w:val="6"/>
          </w:tcPr>
          <w:p w14:paraId="05FA718A" w14:textId="77777777" w:rsidR="004B40E1" w:rsidRPr="002A6C17" w:rsidRDefault="004B40E1" w:rsidP="00DF12A6">
            <w:pPr>
              <w:jc w:val="center"/>
              <w:rPr>
                <w:sz w:val="20"/>
                <w:szCs w:val="20"/>
              </w:rPr>
            </w:pPr>
            <w:r w:rsidRPr="002A6C17">
              <w:rPr>
                <w:sz w:val="20"/>
                <w:szCs w:val="20"/>
              </w:rPr>
              <w:t xml:space="preserve">Evidence of Learning: </w:t>
            </w:r>
            <w:r>
              <w:rPr>
                <w:sz w:val="20"/>
                <w:szCs w:val="20"/>
              </w:rPr>
              <w:t>Courses within the Major</w:t>
            </w:r>
          </w:p>
        </w:tc>
      </w:tr>
      <w:tr w:rsidR="004B40E1" w:rsidRPr="002A6C17" w14:paraId="19130CBC" w14:textId="77777777" w:rsidTr="00DF12A6">
        <w:trPr>
          <w:trHeight w:val="890"/>
          <w:tblHeader/>
        </w:trPr>
        <w:tc>
          <w:tcPr>
            <w:tcW w:w="2196" w:type="dxa"/>
          </w:tcPr>
          <w:p w14:paraId="50DCA6CB" w14:textId="77777777" w:rsidR="004B40E1" w:rsidRPr="002A6C17" w:rsidRDefault="004B40E1" w:rsidP="00DF12A6">
            <w:pPr>
              <w:rPr>
                <w:sz w:val="20"/>
                <w:szCs w:val="20"/>
              </w:rPr>
            </w:pPr>
            <w:r w:rsidRPr="002A6C17">
              <w:rPr>
                <w:sz w:val="20"/>
                <w:szCs w:val="20"/>
              </w:rPr>
              <w:t>Measurable Learning Outcome</w:t>
            </w:r>
          </w:p>
          <w:p w14:paraId="3BF78832" w14:textId="77777777" w:rsidR="004B40E1" w:rsidRPr="002A6C17" w:rsidRDefault="004B40E1" w:rsidP="00DF12A6">
            <w:pPr>
              <w:rPr>
                <w:sz w:val="20"/>
                <w:szCs w:val="20"/>
              </w:rPr>
            </w:pPr>
          </w:p>
          <w:p w14:paraId="2230C6D3" w14:textId="77777777" w:rsidR="004B40E1" w:rsidRPr="002A6C17" w:rsidRDefault="004B40E1" w:rsidP="00DF12A6">
            <w:pPr>
              <w:rPr>
                <w:sz w:val="20"/>
                <w:szCs w:val="20"/>
              </w:rPr>
            </w:pPr>
            <w:r w:rsidRPr="002A6C17">
              <w:rPr>
                <w:sz w:val="20"/>
                <w:szCs w:val="20"/>
              </w:rPr>
              <w:t>Students will…</w:t>
            </w:r>
          </w:p>
        </w:tc>
        <w:tc>
          <w:tcPr>
            <w:tcW w:w="2196" w:type="dxa"/>
          </w:tcPr>
          <w:p w14:paraId="44484C44" w14:textId="77777777" w:rsidR="004B40E1" w:rsidRPr="002A6C17" w:rsidRDefault="004B40E1" w:rsidP="00DF12A6">
            <w:pPr>
              <w:rPr>
                <w:sz w:val="20"/>
                <w:szCs w:val="20"/>
              </w:rPr>
            </w:pPr>
            <w:r w:rsidRPr="002A6C17">
              <w:rPr>
                <w:sz w:val="20"/>
                <w:szCs w:val="20"/>
              </w:rPr>
              <w:t>Method of Measurement</w:t>
            </w:r>
          </w:p>
          <w:p w14:paraId="24A2AEB6" w14:textId="77777777" w:rsidR="004B40E1" w:rsidRPr="002A6C17" w:rsidRDefault="004B40E1" w:rsidP="00DF12A6">
            <w:pPr>
              <w:rPr>
                <w:sz w:val="20"/>
                <w:szCs w:val="20"/>
              </w:rPr>
            </w:pPr>
          </w:p>
          <w:p w14:paraId="10154613" w14:textId="77777777" w:rsidR="004B40E1" w:rsidRPr="002A6C17" w:rsidRDefault="004B40E1" w:rsidP="00DF12A6">
            <w:pPr>
              <w:rPr>
                <w:sz w:val="20"/>
                <w:szCs w:val="20"/>
              </w:rPr>
            </w:pPr>
            <w:r w:rsidRPr="002A6C17">
              <w:rPr>
                <w:sz w:val="20"/>
                <w:szCs w:val="20"/>
              </w:rPr>
              <w:t>Direct and Indirect Measures*</w:t>
            </w:r>
          </w:p>
        </w:tc>
        <w:tc>
          <w:tcPr>
            <w:tcW w:w="2196" w:type="dxa"/>
          </w:tcPr>
          <w:p w14:paraId="1B2E0518" w14:textId="77777777" w:rsidR="004B40E1" w:rsidRPr="002A6C17" w:rsidRDefault="004B40E1" w:rsidP="00DF12A6">
            <w:pPr>
              <w:rPr>
                <w:sz w:val="20"/>
                <w:szCs w:val="20"/>
              </w:rPr>
            </w:pPr>
            <w:r>
              <w:rPr>
                <w:sz w:val="20"/>
                <w:szCs w:val="20"/>
              </w:rPr>
              <w:t>Threshold for Evidence of Student Learning</w:t>
            </w:r>
          </w:p>
        </w:tc>
        <w:tc>
          <w:tcPr>
            <w:tcW w:w="2196" w:type="dxa"/>
          </w:tcPr>
          <w:p w14:paraId="4F863A6A" w14:textId="77777777" w:rsidR="004B40E1" w:rsidRPr="002A6C17" w:rsidRDefault="004B40E1" w:rsidP="00DF12A6">
            <w:pPr>
              <w:rPr>
                <w:sz w:val="20"/>
                <w:szCs w:val="20"/>
              </w:rPr>
            </w:pPr>
            <w:r w:rsidRPr="002A6C17">
              <w:rPr>
                <w:sz w:val="20"/>
                <w:szCs w:val="20"/>
              </w:rPr>
              <w:t>Findings Linked to Learning Outcomes</w:t>
            </w:r>
          </w:p>
        </w:tc>
        <w:tc>
          <w:tcPr>
            <w:tcW w:w="2196" w:type="dxa"/>
          </w:tcPr>
          <w:p w14:paraId="6B7BE666" w14:textId="77777777" w:rsidR="004B40E1" w:rsidRPr="002A6C17" w:rsidRDefault="004B40E1" w:rsidP="00DF12A6">
            <w:pPr>
              <w:rPr>
                <w:sz w:val="20"/>
                <w:szCs w:val="20"/>
              </w:rPr>
            </w:pPr>
            <w:r w:rsidRPr="002A6C17">
              <w:rPr>
                <w:sz w:val="20"/>
                <w:szCs w:val="20"/>
              </w:rPr>
              <w:t>Interpretation of Findings</w:t>
            </w:r>
          </w:p>
        </w:tc>
        <w:tc>
          <w:tcPr>
            <w:tcW w:w="2196" w:type="dxa"/>
          </w:tcPr>
          <w:p w14:paraId="0B42B47E" w14:textId="77777777" w:rsidR="004B40E1" w:rsidRPr="002A6C17" w:rsidRDefault="004B40E1" w:rsidP="00DF12A6">
            <w:pPr>
              <w:rPr>
                <w:sz w:val="20"/>
                <w:szCs w:val="20"/>
              </w:rPr>
            </w:pPr>
            <w:r w:rsidRPr="002A6C17">
              <w:rPr>
                <w:sz w:val="20"/>
                <w:szCs w:val="20"/>
              </w:rPr>
              <w:t>Action Plan/Use of Results</w:t>
            </w:r>
          </w:p>
        </w:tc>
      </w:tr>
      <w:tr w:rsidR="004B40E1" w:rsidRPr="002A6C17" w14:paraId="4D9B698E" w14:textId="77777777" w:rsidTr="00DF12A6">
        <w:trPr>
          <w:trHeight w:val="1025"/>
        </w:trPr>
        <w:tc>
          <w:tcPr>
            <w:tcW w:w="2196" w:type="dxa"/>
            <w:vMerge w:val="restart"/>
          </w:tcPr>
          <w:p w14:paraId="0ADC3C4D" w14:textId="77777777" w:rsidR="004B40E1" w:rsidRPr="002A6C17" w:rsidRDefault="004B40E1" w:rsidP="00DF12A6">
            <w:pPr>
              <w:rPr>
                <w:sz w:val="20"/>
                <w:szCs w:val="20"/>
              </w:rPr>
            </w:pPr>
            <w:r>
              <w:rPr>
                <w:sz w:val="20"/>
                <w:szCs w:val="20"/>
              </w:rPr>
              <w:t>Learning Outcome 1</w:t>
            </w:r>
            <w:r w:rsidRPr="002A6C17">
              <w:rPr>
                <w:sz w:val="20"/>
                <w:szCs w:val="20"/>
              </w:rPr>
              <w:t>:</w:t>
            </w:r>
          </w:p>
        </w:tc>
        <w:tc>
          <w:tcPr>
            <w:tcW w:w="2196" w:type="dxa"/>
          </w:tcPr>
          <w:p w14:paraId="3E020BB2" w14:textId="77777777" w:rsidR="004B40E1" w:rsidRPr="002A6C17" w:rsidRDefault="004B40E1" w:rsidP="00DF12A6">
            <w:pPr>
              <w:rPr>
                <w:sz w:val="20"/>
                <w:szCs w:val="20"/>
              </w:rPr>
            </w:pPr>
            <w:r w:rsidRPr="002A6C17">
              <w:rPr>
                <w:sz w:val="20"/>
                <w:szCs w:val="20"/>
              </w:rPr>
              <w:t>Measure 1: (Ex. A set of 10 multiple choice questions from Exam 1)</w:t>
            </w:r>
          </w:p>
        </w:tc>
        <w:tc>
          <w:tcPr>
            <w:tcW w:w="2196" w:type="dxa"/>
          </w:tcPr>
          <w:p w14:paraId="6F878E91" w14:textId="77777777" w:rsidR="004B40E1" w:rsidRPr="002A6C17" w:rsidRDefault="004B40E1" w:rsidP="00DF12A6">
            <w:pPr>
              <w:rPr>
                <w:sz w:val="20"/>
                <w:szCs w:val="20"/>
              </w:rPr>
            </w:pPr>
            <w:r>
              <w:rPr>
                <w:sz w:val="20"/>
                <w:szCs w:val="20"/>
              </w:rPr>
              <w:t>Measure 1: (Ex. 85% of students will score 80% or better on 10 questions)</w:t>
            </w:r>
          </w:p>
        </w:tc>
        <w:tc>
          <w:tcPr>
            <w:tcW w:w="2196" w:type="dxa"/>
          </w:tcPr>
          <w:p w14:paraId="3E7547E3" w14:textId="77777777" w:rsidR="004B40E1" w:rsidRPr="002A6C17" w:rsidRDefault="004B40E1" w:rsidP="00DF12A6">
            <w:pPr>
              <w:rPr>
                <w:sz w:val="20"/>
                <w:szCs w:val="20"/>
              </w:rPr>
            </w:pPr>
            <w:r w:rsidRPr="002A6C17">
              <w:rPr>
                <w:sz w:val="20"/>
                <w:szCs w:val="20"/>
              </w:rPr>
              <w:t>Measure 1: (Ex. 93% of students scored 80% or better on 10 questions)</w:t>
            </w:r>
          </w:p>
        </w:tc>
        <w:tc>
          <w:tcPr>
            <w:tcW w:w="2196" w:type="dxa"/>
          </w:tcPr>
          <w:p w14:paraId="3453A901" w14:textId="77777777" w:rsidR="004B40E1" w:rsidRPr="002A6C17" w:rsidRDefault="004B40E1" w:rsidP="00DF12A6">
            <w:pPr>
              <w:rPr>
                <w:sz w:val="20"/>
                <w:szCs w:val="20"/>
              </w:rPr>
            </w:pPr>
            <w:r w:rsidRPr="002A6C17">
              <w:rPr>
                <w:sz w:val="20"/>
                <w:szCs w:val="20"/>
              </w:rPr>
              <w:t>Measure 1: (Ex. Students successfully demonstrated interpretation skills)</w:t>
            </w:r>
          </w:p>
        </w:tc>
        <w:tc>
          <w:tcPr>
            <w:tcW w:w="2196" w:type="dxa"/>
          </w:tcPr>
          <w:p w14:paraId="08876787" w14:textId="77777777" w:rsidR="004B40E1" w:rsidRPr="002A6C17" w:rsidRDefault="004B40E1" w:rsidP="00DF12A6">
            <w:pPr>
              <w:rPr>
                <w:sz w:val="20"/>
                <w:szCs w:val="20"/>
              </w:rPr>
            </w:pPr>
            <w:r w:rsidRPr="002A6C17">
              <w:rPr>
                <w:sz w:val="20"/>
                <w:szCs w:val="20"/>
              </w:rPr>
              <w:t>Measure 1: (Ex. No curricular or pedagogical changes needed at this time)</w:t>
            </w:r>
          </w:p>
        </w:tc>
      </w:tr>
      <w:tr w:rsidR="004B40E1" w:rsidRPr="002A6C17" w14:paraId="59C0FBC4" w14:textId="77777777" w:rsidTr="00DF12A6">
        <w:trPr>
          <w:trHeight w:val="359"/>
        </w:trPr>
        <w:tc>
          <w:tcPr>
            <w:tcW w:w="2196" w:type="dxa"/>
            <w:vMerge/>
          </w:tcPr>
          <w:p w14:paraId="5E2D3950" w14:textId="77777777" w:rsidR="004B40E1" w:rsidRPr="002A6C17" w:rsidRDefault="004B40E1" w:rsidP="00DF12A6">
            <w:pPr>
              <w:rPr>
                <w:sz w:val="20"/>
                <w:szCs w:val="20"/>
              </w:rPr>
            </w:pPr>
          </w:p>
        </w:tc>
        <w:tc>
          <w:tcPr>
            <w:tcW w:w="2196" w:type="dxa"/>
          </w:tcPr>
          <w:p w14:paraId="07FC8BE8" w14:textId="77777777" w:rsidR="004B40E1" w:rsidRDefault="004B40E1" w:rsidP="00DF12A6">
            <w:pPr>
              <w:rPr>
                <w:sz w:val="20"/>
                <w:szCs w:val="20"/>
              </w:rPr>
            </w:pPr>
            <w:r>
              <w:rPr>
                <w:sz w:val="20"/>
                <w:szCs w:val="20"/>
              </w:rPr>
              <w:t>Measure 2</w:t>
            </w:r>
            <w:r w:rsidRPr="002A6C17">
              <w:rPr>
                <w:sz w:val="20"/>
                <w:szCs w:val="20"/>
              </w:rPr>
              <w:t>:</w:t>
            </w:r>
          </w:p>
          <w:p w14:paraId="7E8FEE96" w14:textId="77777777" w:rsidR="004B40E1" w:rsidRPr="002A6C17" w:rsidRDefault="004B40E1" w:rsidP="00DF12A6">
            <w:pPr>
              <w:rPr>
                <w:sz w:val="20"/>
                <w:szCs w:val="20"/>
              </w:rPr>
            </w:pPr>
          </w:p>
        </w:tc>
        <w:tc>
          <w:tcPr>
            <w:tcW w:w="2196" w:type="dxa"/>
          </w:tcPr>
          <w:p w14:paraId="72C0F03E" w14:textId="77777777" w:rsidR="004B40E1" w:rsidRPr="002A6C17" w:rsidRDefault="004B40E1" w:rsidP="00DF12A6">
            <w:pPr>
              <w:rPr>
                <w:sz w:val="20"/>
                <w:szCs w:val="20"/>
              </w:rPr>
            </w:pPr>
            <w:r>
              <w:rPr>
                <w:sz w:val="20"/>
                <w:szCs w:val="20"/>
              </w:rPr>
              <w:t>Measure 2:</w:t>
            </w:r>
          </w:p>
        </w:tc>
        <w:tc>
          <w:tcPr>
            <w:tcW w:w="2196" w:type="dxa"/>
          </w:tcPr>
          <w:p w14:paraId="6ECD6F2F" w14:textId="77777777" w:rsidR="004B40E1" w:rsidRPr="002A6C17" w:rsidRDefault="004B40E1" w:rsidP="00DF12A6">
            <w:pPr>
              <w:rPr>
                <w:sz w:val="20"/>
                <w:szCs w:val="20"/>
              </w:rPr>
            </w:pPr>
            <w:r>
              <w:rPr>
                <w:sz w:val="20"/>
                <w:szCs w:val="20"/>
              </w:rPr>
              <w:t>Measure 2</w:t>
            </w:r>
            <w:r w:rsidRPr="002A6C17">
              <w:rPr>
                <w:sz w:val="20"/>
                <w:szCs w:val="20"/>
              </w:rPr>
              <w:t>:</w:t>
            </w:r>
          </w:p>
        </w:tc>
        <w:tc>
          <w:tcPr>
            <w:tcW w:w="2196" w:type="dxa"/>
          </w:tcPr>
          <w:p w14:paraId="5A2F573B" w14:textId="77777777" w:rsidR="004B40E1" w:rsidRPr="002A6C17" w:rsidRDefault="004B40E1" w:rsidP="00DF12A6">
            <w:pPr>
              <w:rPr>
                <w:sz w:val="20"/>
                <w:szCs w:val="20"/>
              </w:rPr>
            </w:pPr>
            <w:r>
              <w:rPr>
                <w:sz w:val="20"/>
                <w:szCs w:val="20"/>
              </w:rPr>
              <w:t>Measure 2</w:t>
            </w:r>
            <w:r w:rsidRPr="002A6C17">
              <w:rPr>
                <w:sz w:val="20"/>
                <w:szCs w:val="20"/>
              </w:rPr>
              <w:t xml:space="preserve">: </w:t>
            </w:r>
          </w:p>
        </w:tc>
        <w:tc>
          <w:tcPr>
            <w:tcW w:w="2196" w:type="dxa"/>
          </w:tcPr>
          <w:p w14:paraId="653267B2" w14:textId="77777777" w:rsidR="004B40E1" w:rsidRPr="002A6C17" w:rsidRDefault="004B40E1" w:rsidP="00DF12A6">
            <w:pPr>
              <w:rPr>
                <w:sz w:val="20"/>
                <w:szCs w:val="20"/>
              </w:rPr>
            </w:pPr>
            <w:r>
              <w:rPr>
                <w:sz w:val="20"/>
                <w:szCs w:val="20"/>
              </w:rPr>
              <w:t>Measure 2</w:t>
            </w:r>
            <w:r w:rsidRPr="002A6C17">
              <w:rPr>
                <w:sz w:val="20"/>
                <w:szCs w:val="20"/>
              </w:rPr>
              <w:t>:</w:t>
            </w:r>
          </w:p>
        </w:tc>
      </w:tr>
      <w:tr w:rsidR="004B40E1" w:rsidRPr="002A6C17" w14:paraId="597AA6A8" w14:textId="77777777" w:rsidTr="00DF12A6">
        <w:tc>
          <w:tcPr>
            <w:tcW w:w="2196" w:type="dxa"/>
            <w:vMerge w:val="restart"/>
          </w:tcPr>
          <w:p w14:paraId="5B8781D1" w14:textId="77777777" w:rsidR="004B40E1" w:rsidRPr="002A6C17" w:rsidRDefault="004B40E1" w:rsidP="00DF12A6">
            <w:pPr>
              <w:rPr>
                <w:sz w:val="20"/>
                <w:szCs w:val="20"/>
              </w:rPr>
            </w:pPr>
            <w:r>
              <w:rPr>
                <w:sz w:val="20"/>
                <w:szCs w:val="20"/>
              </w:rPr>
              <w:t>Learning Outcome 2</w:t>
            </w:r>
            <w:r w:rsidRPr="002A6C17">
              <w:rPr>
                <w:sz w:val="20"/>
                <w:szCs w:val="20"/>
              </w:rPr>
              <w:t>:</w:t>
            </w:r>
          </w:p>
        </w:tc>
        <w:tc>
          <w:tcPr>
            <w:tcW w:w="2196" w:type="dxa"/>
          </w:tcPr>
          <w:p w14:paraId="788C132D" w14:textId="77777777" w:rsidR="004B40E1" w:rsidRPr="002A6C17" w:rsidRDefault="004B40E1" w:rsidP="00DF12A6">
            <w:pPr>
              <w:rPr>
                <w:sz w:val="20"/>
                <w:szCs w:val="20"/>
              </w:rPr>
            </w:pPr>
            <w:r>
              <w:rPr>
                <w:sz w:val="20"/>
                <w:szCs w:val="20"/>
              </w:rPr>
              <w:t>Measure 1</w:t>
            </w:r>
            <w:r w:rsidRPr="002A6C17">
              <w:rPr>
                <w:sz w:val="20"/>
                <w:szCs w:val="20"/>
              </w:rPr>
              <w:t>: (Ex. Results of standardized test)</w:t>
            </w:r>
          </w:p>
        </w:tc>
        <w:tc>
          <w:tcPr>
            <w:tcW w:w="2196" w:type="dxa"/>
          </w:tcPr>
          <w:p w14:paraId="30C8A6E6" w14:textId="77777777" w:rsidR="004B40E1" w:rsidRPr="002A6C17" w:rsidRDefault="004B40E1" w:rsidP="00DF12A6">
            <w:pPr>
              <w:rPr>
                <w:sz w:val="20"/>
                <w:szCs w:val="20"/>
              </w:rPr>
            </w:pPr>
            <w:r>
              <w:rPr>
                <w:sz w:val="20"/>
                <w:szCs w:val="20"/>
              </w:rPr>
              <w:t>Measure 1: (Ex. 85% of students will score at or above the national average)</w:t>
            </w:r>
          </w:p>
        </w:tc>
        <w:tc>
          <w:tcPr>
            <w:tcW w:w="2196" w:type="dxa"/>
          </w:tcPr>
          <w:p w14:paraId="1CB7A1A5" w14:textId="77777777" w:rsidR="004B40E1" w:rsidRPr="002A6C17" w:rsidRDefault="004B40E1" w:rsidP="00DF12A6">
            <w:pPr>
              <w:rPr>
                <w:sz w:val="20"/>
                <w:szCs w:val="20"/>
              </w:rPr>
            </w:pPr>
            <w:r w:rsidRPr="002A6C17">
              <w:rPr>
                <w:sz w:val="20"/>
                <w:szCs w:val="20"/>
              </w:rPr>
              <w:t>Measure 1: (Ex. 90% of students scored above national average)</w:t>
            </w:r>
          </w:p>
        </w:tc>
        <w:tc>
          <w:tcPr>
            <w:tcW w:w="2196" w:type="dxa"/>
          </w:tcPr>
          <w:p w14:paraId="4BC0F37C" w14:textId="77777777" w:rsidR="004B40E1" w:rsidRPr="002A6C17" w:rsidRDefault="004B40E1" w:rsidP="00DF12A6">
            <w:pPr>
              <w:rPr>
                <w:sz w:val="20"/>
                <w:szCs w:val="20"/>
              </w:rPr>
            </w:pPr>
            <w:r w:rsidRPr="002A6C17">
              <w:rPr>
                <w:sz w:val="20"/>
                <w:szCs w:val="20"/>
              </w:rPr>
              <w:t>Measure 1: (Ex. Students successfully demonstrated competence; lowest average score was in transfer of knowledge, where only 69% of questions were answered correctly</w:t>
            </w:r>
          </w:p>
        </w:tc>
        <w:tc>
          <w:tcPr>
            <w:tcW w:w="2196" w:type="dxa"/>
          </w:tcPr>
          <w:p w14:paraId="4449ACE5" w14:textId="77777777" w:rsidR="004B40E1" w:rsidRPr="002A6C17" w:rsidRDefault="004B40E1" w:rsidP="00DF12A6">
            <w:pPr>
              <w:rPr>
                <w:sz w:val="20"/>
                <w:szCs w:val="20"/>
              </w:rPr>
            </w:pPr>
            <w:r w:rsidRPr="002A6C17">
              <w:rPr>
                <w:sz w:val="20"/>
                <w:szCs w:val="20"/>
              </w:rPr>
              <w:t>Measure 1: (Ex. Faculty agree to include review of transfer in all related courses; this outcome will be reassessed during next review</w:t>
            </w:r>
          </w:p>
        </w:tc>
      </w:tr>
      <w:tr w:rsidR="004B40E1" w:rsidRPr="002A6C17" w14:paraId="41141377" w14:textId="77777777" w:rsidTr="00DF12A6">
        <w:tc>
          <w:tcPr>
            <w:tcW w:w="2196" w:type="dxa"/>
            <w:vMerge/>
          </w:tcPr>
          <w:p w14:paraId="51585039" w14:textId="77777777" w:rsidR="004B40E1" w:rsidRPr="002A6C17" w:rsidRDefault="004B40E1" w:rsidP="00DF12A6">
            <w:pPr>
              <w:rPr>
                <w:sz w:val="20"/>
                <w:szCs w:val="20"/>
              </w:rPr>
            </w:pPr>
          </w:p>
        </w:tc>
        <w:tc>
          <w:tcPr>
            <w:tcW w:w="2196" w:type="dxa"/>
          </w:tcPr>
          <w:p w14:paraId="440A88B4" w14:textId="77777777" w:rsidR="004B40E1" w:rsidRDefault="004B40E1" w:rsidP="00DF12A6">
            <w:pPr>
              <w:rPr>
                <w:sz w:val="20"/>
                <w:szCs w:val="20"/>
              </w:rPr>
            </w:pPr>
            <w:r w:rsidRPr="002A6C17">
              <w:rPr>
                <w:sz w:val="20"/>
                <w:szCs w:val="20"/>
              </w:rPr>
              <w:t>Measure 2:</w:t>
            </w:r>
          </w:p>
          <w:p w14:paraId="632B2DBE" w14:textId="77777777" w:rsidR="004B40E1" w:rsidRPr="002A6C17" w:rsidRDefault="004B40E1" w:rsidP="00DF12A6">
            <w:pPr>
              <w:rPr>
                <w:sz w:val="20"/>
                <w:szCs w:val="20"/>
              </w:rPr>
            </w:pPr>
          </w:p>
        </w:tc>
        <w:tc>
          <w:tcPr>
            <w:tcW w:w="2196" w:type="dxa"/>
          </w:tcPr>
          <w:p w14:paraId="0A86AF63" w14:textId="77777777" w:rsidR="004B40E1" w:rsidRPr="002A6C17" w:rsidRDefault="004B40E1" w:rsidP="00DF12A6">
            <w:pPr>
              <w:rPr>
                <w:sz w:val="20"/>
                <w:szCs w:val="20"/>
              </w:rPr>
            </w:pPr>
            <w:r>
              <w:rPr>
                <w:sz w:val="20"/>
                <w:szCs w:val="20"/>
              </w:rPr>
              <w:t>Measure 2:</w:t>
            </w:r>
          </w:p>
        </w:tc>
        <w:tc>
          <w:tcPr>
            <w:tcW w:w="2196" w:type="dxa"/>
          </w:tcPr>
          <w:p w14:paraId="6C0328E0" w14:textId="77777777" w:rsidR="004B40E1" w:rsidRPr="002A6C17" w:rsidRDefault="004B40E1" w:rsidP="00DF12A6">
            <w:pPr>
              <w:rPr>
                <w:sz w:val="20"/>
                <w:szCs w:val="20"/>
              </w:rPr>
            </w:pPr>
            <w:r w:rsidRPr="002A6C17">
              <w:rPr>
                <w:sz w:val="20"/>
                <w:szCs w:val="20"/>
              </w:rPr>
              <w:t>Measure 2:</w:t>
            </w:r>
          </w:p>
        </w:tc>
        <w:tc>
          <w:tcPr>
            <w:tcW w:w="2196" w:type="dxa"/>
          </w:tcPr>
          <w:p w14:paraId="50441741" w14:textId="77777777" w:rsidR="004B40E1" w:rsidRPr="002A6C17" w:rsidRDefault="004B40E1" w:rsidP="00DF12A6">
            <w:pPr>
              <w:rPr>
                <w:sz w:val="20"/>
                <w:szCs w:val="20"/>
              </w:rPr>
            </w:pPr>
            <w:r w:rsidRPr="002A6C17">
              <w:rPr>
                <w:sz w:val="20"/>
                <w:szCs w:val="20"/>
              </w:rPr>
              <w:t>Measure 2:</w:t>
            </w:r>
          </w:p>
        </w:tc>
        <w:tc>
          <w:tcPr>
            <w:tcW w:w="2196" w:type="dxa"/>
          </w:tcPr>
          <w:p w14:paraId="5F3CF872" w14:textId="77777777" w:rsidR="004B40E1" w:rsidRPr="002A6C17" w:rsidRDefault="004B40E1" w:rsidP="00DF12A6">
            <w:pPr>
              <w:rPr>
                <w:sz w:val="20"/>
                <w:szCs w:val="20"/>
              </w:rPr>
            </w:pPr>
            <w:r w:rsidRPr="002A6C17">
              <w:rPr>
                <w:sz w:val="20"/>
                <w:szCs w:val="20"/>
              </w:rPr>
              <w:t>Measure 2:</w:t>
            </w:r>
          </w:p>
        </w:tc>
      </w:tr>
    </w:tbl>
    <w:p w14:paraId="3A3BA535" w14:textId="77777777" w:rsidR="008425A6" w:rsidRDefault="008425A6" w:rsidP="008425A6">
      <w:r>
        <w:t>*At least one measure per objective must be a direct measure</w:t>
      </w:r>
      <w:r w:rsidR="005D11F5">
        <w:t>; indirect measures may be used to supplement direct measure(s).</w:t>
      </w:r>
    </w:p>
    <w:p w14:paraId="1D3DA817" w14:textId="77777777" w:rsidR="008425A6" w:rsidRDefault="008425A6" w:rsidP="008425A6"/>
    <w:p w14:paraId="616638EB" w14:textId="77777777" w:rsidR="00A44FD5" w:rsidRPr="00A44FD5" w:rsidRDefault="00A44FD5" w:rsidP="008425A6">
      <w:pPr>
        <w:pStyle w:val="ListParagraph"/>
        <w:ind w:left="1440"/>
        <w:rPr>
          <w:u w:val="single"/>
        </w:rPr>
      </w:pPr>
    </w:p>
    <w:p w14:paraId="29A282EA" w14:textId="77777777" w:rsidR="00A44FD5" w:rsidRPr="000C2D8A" w:rsidRDefault="00E33538" w:rsidP="00E33538">
      <w:pPr>
        <w:ind w:left="1080"/>
      </w:pPr>
      <w:r w:rsidRPr="00D83CCE">
        <w:t>b.</w:t>
      </w:r>
      <w:r>
        <w:rPr>
          <w:u w:val="single"/>
        </w:rPr>
        <w:t xml:space="preserve"> </w:t>
      </w:r>
      <w:r w:rsidR="00A44FD5" w:rsidRPr="00E33538">
        <w:rPr>
          <w:u w:val="single"/>
        </w:rPr>
        <w:t>Evidence of Learning: High Impact or Service Learning</w:t>
      </w:r>
      <w:r w:rsidR="000C2D8A">
        <w:rPr>
          <w:u w:val="single"/>
        </w:rPr>
        <w:br/>
      </w:r>
      <w:r w:rsidR="000C2D8A">
        <w:t>(duplicate this page as needed)</w:t>
      </w:r>
    </w:p>
    <w:p w14:paraId="5A8501EE" w14:textId="77777777" w:rsidR="00A44FD5" w:rsidRDefault="00A44FD5" w:rsidP="00A44FD5">
      <w:pPr>
        <w:ind w:left="1080"/>
      </w:pP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4B40E1" w:rsidRPr="002A6C17" w14:paraId="334CEF34" w14:textId="77777777" w:rsidTr="004B40E1">
        <w:trPr>
          <w:trHeight w:val="287"/>
          <w:tblHeader/>
        </w:trPr>
        <w:tc>
          <w:tcPr>
            <w:tcW w:w="13176" w:type="dxa"/>
            <w:gridSpan w:val="6"/>
          </w:tcPr>
          <w:p w14:paraId="3BA7E6C5" w14:textId="77777777" w:rsidR="004B40E1" w:rsidRPr="002A6C17" w:rsidRDefault="004B40E1" w:rsidP="00DF12A6">
            <w:pPr>
              <w:jc w:val="center"/>
              <w:rPr>
                <w:sz w:val="20"/>
                <w:szCs w:val="20"/>
              </w:rPr>
            </w:pPr>
            <w:r w:rsidRPr="002A6C17">
              <w:rPr>
                <w:sz w:val="20"/>
                <w:szCs w:val="20"/>
              </w:rPr>
              <w:t xml:space="preserve">Evidence of Learning: </w:t>
            </w:r>
            <w:r>
              <w:rPr>
                <w:sz w:val="20"/>
                <w:szCs w:val="20"/>
              </w:rPr>
              <w:t>Courses within the Major</w:t>
            </w:r>
          </w:p>
        </w:tc>
      </w:tr>
      <w:tr w:rsidR="004B40E1" w:rsidRPr="002A6C17" w14:paraId="0776FB00" w14:textId="77777777" w:rsidTr="004B40E1">
        <w:trPr>
          <w:trHeight w:val="890"/>
          <w:tblHeader/>
        </w:trPr>
        <w:tc>
          <w:tcPr>
            <w:tcW w:w="2196" w:type="dxa"/>
          </w:tcPr>
          <w:p w14:paraId="29817D5A" w14:textId="77777777" w:rsidR="004B40E1" w:rsidRPr="002A6C17" w:rsidRDefault="004B40E1" w:rsidP="00DF12A6">
            <w:pPr>
              <w:rPr>
                <w:sz w:val="20"/>
                <w:szCs w:val="20"/>
              </w:rPr>
            </w:pPr>
            <w:r w:rsidRPr="002A6C17">
              <w:rPr>
                <w:sz w:val="20"/>
                <w:szCs w:val="20"/>
              </w:rPr>
              <w:t>Measurable Learning Outcome</w:t>
            </w:r>
          </w:p>
          <w:p w14:paraId="67B2A8E7" w14:textId="77777777" w:rsidR="004B40E1" w:rsidRPr="002A6C17" w:rsidRDefault="004B40E1" w:rsidP="00DF12A6">
            <w:pPr>
              <w:rPr>
                <w:sz w:val="20"/>
                <w:szCs w:val="20"/>
              </w:rPr>
            </w:pPr>
          </w:p>
          <w:p w14:paraId="4C06A37F" w14:textId="77777777" w:rsidR="004B40E1" w:rsidRPr="002A6C17" w:rsidRDefault="004B40E1" w:rsidP="00DF12A6">
            <w:pPr>
              <w:rPr>
                <w:sz w:val="20"/>
                <w:szCs w:val="20"/>
              </w:rPr>
            </w:pPr>
            <w:r w:rsidRPr="002A6C17">
              <w:rPr>
                <w:sz w:val="20"/>
                <w:szCs w:val="20"/>
              </w:rPr>
              <w:t>Students will…</w:t>
            </w:r>
          </w:p>
        </w:tc>
        <w:tc>
          <w:tcPr>
            <w:tcW w:w="2196" w:type="dxa"/>
          </w:tcPr>
          <w:p w14:paraId="35BB2976" w14:textId="77777777" w:rsidR="004B40E1" w:rsidRPr="002A6C17" w:rsidRDefault="004B40E1" w:rsidP="00DF12A6">
            <w:pPr>
              <w:rPr>
                <w:sz w:val="20"/>
                <w:szCs w:val="20"/>
              </w:rPr>
            </w:pPr>
            <w:r w:rsidRPr="002A6C17">
              <w:rPr>
                <w:sz w:val="20"/>
                <w:szCs w:val="20"/>
              </w:rPr>
              <w:t>Method of Measurement</w:t>
            </w:r>
          </w:p>
          <w:p w14:paraId="6832640A" w14:textId="77777777" w:rsidR="004B40E1" w:rsidRPr="002A6C17" w:rsidRDefault="004B40E1" w:rsidP="00DF12A6">
            <w:pPr>
              <w:rPr>
                <w:sz w:val="20"/>
                <w:szCs w:val="20"/>
              </w:rPr>
            </w:pPr>
          </w:p>
          <w:p w14:paraId="7034BB1B" w14:textId="77777777" w:rsidR="004B40E1" w:rsidRPr="002A6C17" w:rsidRDefault="004B40E1" w:rsidP="00DF12A6">
            <w:pPr>
              <w:rPr>
                <w:sz w:val="20"/>
                <w:szCs w:val="20"/>
              </w:rPr>
            </w:pPr>
            <w:r w:rsidRPr="002A6C17">
              <w:rPr>
                <w:sz w:val="20"/>
                <w:szCs w:val="20"/>
              </w:rPr>
              <w:t>Direct and Indirect Measures*</w:t>
            </w:r>
          </w:p>
        </w:tc>
        <w:tc>
          <w:tcPr>
            <w:tcW w:w="2196" w:type="dxa"/>
          </w:tcPr>
          <w:p w14:paraId="31FAF518" w14:textId="77777777" w:rsidR="004B40E1" w:rsidRPr="002A6C17" w:rsidRDefault="004B40E1" w:rsidP="00DF12A6">
            <w:pPr>
              <w:rPr>
                <w:sz w:val="20"/>
                <w:szCs w:val="20"/>
              </w:rPr>
            </w:pPr>
            <w:r>
              <w:rPr>
                <w:sz w:val="20"/>
                <w:szCs w:val="20"/>
              </w:rPr>
              <w:t>Threshold for Evidence of Student Learning</w:t>
            </w:r>
          </w:p>
        </w:tc>
        <w:tc>
          <w:tcPr>
            <w:tcW w:w="2196" w:type="dxa"/>
          </w:tcPr>
          <w:p w14:paraId="03995DFC" w14:textId="77777777" w:rsidR="004B40E1" w:rsidRPr="002A6C17" w:rsidRDefault="004B40E1" w:rsidP="00DF12A6">
            <w:pPr>
              <w:rPr>
                <w:sz w:val="20"/>
                <w:szCs w:val="20"/>
              </w:rPr>
            </w:pPr>
            <w:r w:rsidRPr="002A6C17">
              <w:rPr>
                <w:sz w:val="20"/>
                <w:szCs w:val="20"/>
              </w:rPr>
              <w:t>Findings Linked to Learning Outcomes</w:t>
            </w:r>
          </w:p>
        </w:tc>
        <w:tc>
          <w:tcPr>
            <w:tcW w:w="2196" w:type="dxa"/>
          </w:tcPr>
          <w:p w14:paraId="2DB72BDE" w14:textId="77777777" w:rsidR="004B40E1" w:rsidRPr="002A6C17" w:rsidRDefault="004B40E1" w:rsidP="00DF12A6">
            <w:pPr>
              <w:rPr>
                <w:sz w:val="20"/>
                <w:szCs w:val="20"/>
              </w:rPr>
            </w:pPr>
            <w:r w:rsidRPr="002A6C17">
              <w:rPr>
                <w:sz w:val="20"/>
                <w:szCs w:val="20"/>
              </w:rPr>
              <w:t>Interpretation of Findings</w:t>
            </w:r>
          </w:p>
        </w:tc>
        <w:tc>
          <w:tcPr>
            <w:tcW w:w="2196" w:type="dxa"/>
          </w:tcPr>
          <w:p w14:paraId="671ABAA3" w14:textId="77777777" w:rsidR="004B40E1" w:rsidRPr="002A6C17" w:rsidRDefault="004B40E1" w:rsidP="00DF12A6">
            <w:pPr>
              <w:rPr>
                <w:sz w:val="20"/>
                <w:szCs w:val="20"/>
              </w:rPr>
            </w:pPr>
            <w:r w:rsidRPr="002A6C17">
              <w:rPr>
                <w:sz w:val="20"/>
                <w:szCs w:val="20"/>
              </w:rPr>
              <w:t>Action Plan/Use of Results</w:t>
            </w:r>
          </w:p>
        </w:tc>
      </w:tr>
      <w:tr w:rsidR="004B40E1" w:rsidRPr="002A6C17" w14:paraId="48A9FA75" w14:textId="77777777" w:rsidTr="004B40E1">
        <w:trPr>
          <w:trHeight w:val="1025"/>
        </w:trPr>
        <w:tc>
          <w:tcPr>
            <w:tcW w:w="2196" w:type="dxa"/>
            <w:vMerge w:val="restart"/>
          </w:tcPr>
          <w:p w14:paraId="7A87E52B" w14:textId="77777777" w:rsidR="004B40E1" w:rsidRPr="002A6C17" w:rsidRDefault="004B40E1" w:rsidP="00DF12A6">
            <w:pPr>
              <w:rPr>
                <w:sz w:val="20"/>
                <w:szCs w:val="20"/>
              </w:rPr>
            </w:pPr>
            <w:r>
              <w:rPr>
                <w:sz w:val="20"/>
                <w:szCs w:val="20"/>
              </w:rPr>
              <w:t>Learning Outcome 1</w:t>
            </w:r>
            <w:r w:rsidRPr="002A6C17">
              <w:rPr>
                <w:sz w:val="20"/>
                <w:szCs w:val="20"/>
              </w:rPr>
              <w:t>:</w:t>
            </w:r>
          </w:p>
        </w:tc>
        <w:tc>
          <w:tcPr>
            <w:tcW w:w="2196" w:type="dxa"/>
          </w:tcPr>
          <w:p w14:paraId="4A6FAF56" w14:textId="77777777" w:rsidR="004B40E1" w:rsidRPr="002A6C17" w:rsidRDefault="004B40E1" w:rsidP="00DF12A6">
            <w:pPr>
              <w:rPr>
                <w:sz w:val="20"/>
                <w:szCs w:val="20"/>
              </w:rPr>
            </w:pPr>
            <w:r w:rsidRPr="002A6C17">
              <w:rPr>
                <w:sz w:val="20"/>
                <w:szCs w:val="20"/>
              </w:rPr>
              <w:t>Measure 1: (Ex. A set of 10 multiple choice questions from Exam 1)</w:t>
            </w:r>
          </w:p>
        </w:tc>
        <w:tc>
          <w:tcPr>
            <w:tcW w:w="2196" w:type="dxa"/>
          </w:tcPr>
          <w:p w14:paraId="39A654E1" w14:textId="77777777" w:rsidR="004B40E1" w:rsidRPr="002A6C17" w:rsidRDefault="004B40E1" w:rsidP="00DF12A6">
            <w:pPr>
              <w:rPr>
                <w:sz w:val="20"/>
                <w:szCs w:val="20"/>
              </w:rPr>
            </w:pPr>
            <w:r>
              <w:rPr>
                <w:sz w:val="20"/>
                <w:szCs w:val="20"/>
              </w:rPr>
              <w:t>Measure 1: (Ex. 85% of students will score 80% or better on 10 questions)</w:t>
            </w:r>
          </w:p>
        </w:tc>
        <w:tc>
          <w:tcPr>
            <w:tcW w:w="2196" w:type="dxa"/>
          </w:tcPr>
          <w:p w14:paraId="3D12FF06" w14:textId="77777777" w:rsidR="004B40E1" w:rsidRPr="002A6C17" w:rsidRDefault="004B40E1" w:rsidP="00DF12A6">
            <w:pPr>
              <w:rPr>
                <w:sz w:val="20"/>
                <w:szCs w:val="20"/>
              </w:rPr>
            </w:pPr>
            <w:r w:rsidRPr="002A6C17">
              <w:rPr>
                <w:sz w:val="20"/>
                <w:szCs w:val="20"/>
              </w:rPr>
              <w:t>Measure 1: (Ex. 93% of students scored 80% or better on 10 questions)</w:t>
            </w:r>
          </w:p>
        </w:tc>
        <w:tc>
          <w:tcPr>
            <w:tcW w:w="2196" w:type="dxa"/>
          </w:tcPr>
          <w:p w14:paraId="1CCE675E" w14:textId="77777777" w:rsidR="004B40E1" w:rsidRPr="002A6C17" w:rsidRDefault="004B40E1" w:rsidP="00DF12A6">
            <w:pPr>
              <w:rPr>
                <w:sz w:val="20"/>
                <w:szCs w:val="20"/>
              </w:rPr>
            </w:pPr>
            <w:r w:rsidRPr="002A6C17">
              <w:rPr>
                <w:sz w:val="20"/>
                <w:szCs w:val="20"/>
              </w:rPr>
              <w:t>Measure 1: (Ex. Students successfully demonstrated interpretation skills)</w:t>
            </w:r>
          </w:p>
        </w:tc>
        <w:tc>
          <w:tcPr>
            <w:tcW w:w="2196" w:type="dxa"/>
          </w:tcPr>
          <w:p w14:paraId="356040FD" w14:textId="77777777" w:rsidR="004B40E1" w:rsidRPr="002A6C17" w:rsidRDefault="004B40E1" w:rsidP="00DF12A6">
            <w:pPr>
              <w:rPr>
                <w:sz w:val="20"/>
                <w:szCs w:val="20"/>
              </w:rPr>
            </w:pPr>
            <w:r w:rsidRPr="002A6C17">
              <w:rPr>
                <w:sz w:val="20"/>
                <w:szCs w:val="20"/>
              </w:rPr>
              <w:t>Measure 1: (Ex. No curricular or pedagogical changes needed at this time)</w:t>
            </w:r>
          </w:p>
        </w:tc>
      </w:tr>
      <w:tr w:rsidR="004B40E1" w:rsidRPr="002A6C17" w14:paraId="316EA507" w14:textId="77777777" w:rsidTr="004B40E1">
        <w:trPr>
          <w:trHeight w:val="359"/>
        </w:trPr>
        <w:tc>
          <w:tcPr>
            <w:tcW w:w="2196" w:type="dxa"/>
            <w:vMerge/>
          </w:tcPr>
          <w:p w14:paraId="3BFA3E75" w14:textId="77777777" w:rsidR="004B40E1" w:rsidRPr="002A6C17" w:rsidRDefault="004B40E1" w:rsidP="00DF12A6">
            <w:pPr>
              <w:rPr>
                <w:sz w:val="20"/>
                <w:szCs w:val="20"/>
              </w:rPr>
            </w:pPr>
          </w:p>
        </w:tc>
        <w:tc>
          <w:tcPr>
            <w:tcW w:w="2196" w:type="dxa"/>
          </w:tcPr>
          <w:p w14:paraId="0A3AF42F" w14:textId="77777777" w:rsidR="004B40E1" w:rsidRDefault="004B40E1" w:rsidP="00DF12A6">
            <w:pPr>
              <w:rPr>
                <w:sz w:val="20"/>
                <w:szCs w:val="20"/>
              </w:rPr>
            </w:pPr>
            <w:r>
              <w:rPr>
                <w:sz w:val="20"/>
                <w:szCs w:val="20"/>
              </w:rPr>
              <w:t>Measure 2</w:t>
            </w:r>
            <w:r w:rsidRPr="002A6C17">
              <w:rPr>
                <w:sz w:val="20"/>
                <w:szCs w:val="20"/>
              </w:rPr>
              <w:t>:</w:t>
            </w:r>
          </w:p>
          <w:p w14:paraId="12B67536" w14:textId="77777777" w:rsidR="004B40E1" w:rsidRPr="002A6C17" w:rsidRDefault="004B40E1" w:rsidP="00DF12A6">
            <w:pPr>
              <w:rPr>
                <w:sz w:val="20"/>
                <w:szCs w:val="20"/>
              </w:rPr>
            </w:pPr>
          </w:p>
        </w:tc>
        <w:tc>
          <w:tcPr>
            <w:tcW w:w="2196" w:type="dxa"/>
          </w:tcPr>
          <w:p w14:paraId="7CBB4CB0" w14:textId="77777777" w:rsidR="004B40E1" w:rsidRPr="002A6C17" w:rsidRDefault="004B40E1" w:rsidP="00DF12A6">
            <w:pPr>
              <w:rPr>
                <w:sz w:val="20"/>
                <w:szCs w:val="20"/>
              </w:rPr>
            </w:pPr>
            <w:r>
              <w:rPr>
                <w:sz w:val="20"/>
                <w:szCs w:val="20"/>
              </w:rPr>
              <w:t>Measure 2:</w:t>
            </w:r>
          </w:p>
        </w:tc>
        <w:tc>
          <w:tcPr>
            <w:tcW w:w="2196" w:type="dxa"/>
          </w:tcPr>
          <w:p w14:paraId="387A055B" w14:textId="77777777" w:rsidR="004B40E1" w:rsidRPr="002A6C17" w:rsidRDefault="004B40E1" w:rsidP="00DF12A6">
            <w:pPr>
              <w:rPr>
                <w:sz w:val="20"/>
                <w:szCs w:val="20"/>
              </w:rPr>
            </w:pPr>
            <w:r>
              <w:rPr>
                <w:sz w:val="20"/>
                <w:szCs w:val="20"/>
              </w:rPr>
              <w:t>Measure 2</w:t>
            </w:r>
            <w:r w:rsidRPr="002A6C17">
              <w:rPr>
                <w:sz w:val="20"/>
                <w:szCs w:val="20"/>
              </w:rPr>
              <w:t>:</w:t>
            </w:r>
          </w:p>
        </w:tc>
        <w:tc>
          <w:tcPr>
            <w:tcW w:w="2196" w:type="dxa"/>
          </w:tcPr>
          <w:p w14:paraId="3C2C52FE" w14:textId="77777777" w:rsidR="004B40E1" w:rsidRPr="002A6C17" w:rsidRDefault="004B40E1" w:rsidP="00DF12A6">
            <w:pPr>
              <w:rPr>
                <w:sz w:val="20"/>
                <w:szCs w:val="20"/>
              </w:rPr>
            </w:pPr>
            <w:r>
              <w:rPr>
                <w:sz w:val="20"/>
                <w:szCs w:val="20"/>
              </w:rPr>
              <w:t>Measure 2</w:t>
            </w:r>
            <w:r w:rsidRPr="002A6C17">
              <w:rPr>
                <w:sz w:val="20"/>
                <w:szCs w:val="20"/>
              </w:rPr>
              <w:t xml:space="preserve">: </w:t>
            </w:r>
          </w:p>
        </w:tc>
        <w:tc>
          <w:tcPr>
            <w:tcW w:w="2196" w:type="dxa"/>
          </w:tcPr>
          <w:p w14:paraId="0B78B970" w14:textId="77777777" w:rsidR="004B40E1" w:rsidRPr="002A6C17" w:rsidRDefault="004B40E1" w:rsidP="00DF12A6">
            <w:pPr>
              <w:rPr>
                <w:sz w:val="20"/>
                <w:szCs w:val="20"/>
              </w:rPr>
            </w:pPr>
            <w:r>
              <w:rPr>
                <w:sz w:val="20"/>
                <w:szCs w:val="20"/>
              </w:rPr>
              <w:t>Measure 2</w:t>
            </w:r>
            <w:r w:rsidRPr="002A6C17">
              <w:rPr>
                <w:sz w:val="20"/>
                <w:szCs w:val="20"/>
              </w:rPr>
              <w:t>:</w:t>
            </w:r>
          </w:p>
        </w:tc>
      </w:tr>
      <w:tr w:rsidR="004B40E1" w:rsidRPr="002A6C17" w14:paraId="6668F58C" w14:textId="77777777" w:rsidTr="00DF12A6">
        <w:tc>
          <w:tcPr>
            <w:tcW w:w="2196" w:type="dxa"/>
            <w:vMerge w:val="restart"/>
          </w:tcPr>
          <w:p w14:paraId="7CBDBEE1" w14:textId="77777777" w:rsidR="004B40E1" w:rsidRPr="002A6C17" w:rsidRDefault="004B40E1" w:rsidP="00DF12A6">
            <w:pPr>
              <w:rPr>
                <w:sz w:val="20"/>
                <w:szCs w:val="20"/>
              </w:rPr>
            </w:pPr>
            <w:r>
              <w:rPr>
                <w:sz w:val="20"/>
                <w:szCs w:val="20"/>
              </w:rPr>
              <w:t>Learning Outcome 2</w:t>
            </w:r>
            <w:r w:rsidRPr="002A6C17">
              <w:rPr>
                <w:sz w:val="20"/>
                <w:szCs w:val="20"/>
              </w:rPr>
              <w:t>:</w:t>
            </w:r>
          </w:p>
        </w:tc>
        <w:tc>
          <w:tcPr>
            <w:tcW w:w="2196" w:type="dxa"/>
          </w:tcPr>
          <w:p w14:paraId="1650A691" w14:textId="77777777" w:rsidR="004B40E1" w:rsidRPr="002A6C17" w:rsidRDefault="004B40E1" w:rsidP="00DF12A6">
            <w:pPr>
              <w:rPr>
                <w:sz w:val="20"/>
                <w:szCs w:val="20"/>
              </w:rPr>
            </w:pPr>
            <w:r>
              <w:rPr>
                <w:sz w:val="20"/>
                <w:szCs w:val="20"/>
              </w:rPr>
              <w:t>Measure 1</w:t>
            </w:r>
            <w:r w:rsidRPr="002A6C17">
              <w:rPr>
                <w:sz w:val="20"/>
                <w:szCs w:val="20"/>
              </w:rPr>
              <w:t>: (Ex. Results of standardized test)</w:t>
            </w:r>
          </w:p>
        </w:tc>
        <w:tc>
          <w:tcPr>
            <w:tcW w:w="2196" w:type="dxa"/>
          </w:tcPr>
          <w:p w14:paraId="2F12C0A6" w14:textId="77777777" w:rsidR="004B40E1" w:rsidRPr="002A6C17" w:rsidRDefault="004B40E1" w:rsidP="00DF12A6">
            <w:pPr>
              <w:rPr>
                <w:sz w:val="20"/>
                <w:szCs w:val="20"/>
              </w:rPr>
            </w:pPr>
            <w:r>
              <w:rPr>
                <w:sz w:val="20"/>
                <w:szCs w:val="20"/>
              </w:rPr>
              <w:t>Measure 1: (Ex. 85% of students will score at or above the national average)</w:t>
            </w:r>
          </w:p>
        </w:tc>
        <w:tc>
          <w:tcPr>
            <w:tcW w:w="2196" w:type="dxa"/>
          </w:tcPr>
          <w:p w14:paraId="7D756E14" w14:textId="77777777" w:rsidR="004B40E1" w:rsidRPr="002A6C17" w:rsidRDefault="004B40E1" w:rsidP="00DF12A6">
            <w:pPr>
              <w:rPr>
                <w:sz w:val="20"/>
                <w:szCs w:val="20"/>
              </w:rPr>
            </w:pPr>
            <w:r w:rsidRPr="002A6C17">
              <w:rPr>
                <w:sz w:val="20"/>
                <w:szCs w:val="20"/>
              </w:rPr>
              <w:t>Measure 1: (Ex. 90% of students scored above national average)</w:t>
            </w:r>
          </w:p>
        </w:tc>
        <w:tc>
          <w:tcPr>
            <w:tcW w:w="2196" w:type="dxa"/>
          </w:tcPr>
          <w:p w14:paraId="1D0CE3F0" w14:textId="77777777" w:rsidR="004B40E1" w:rsidRPr="002A6C17" w:rsidRDefault="004B40E1" w:rsidP="00DF12A6">
            <w:pPr>
              <w:rPr>
                <w:sz w:val="20"/>
                <w:szCs w:val="20"/>
              </w:rPr>
            </w:pPr>
            <w:r w:rsidRPr="002A6C17">
              <w:rPr>
                <w:sz w:val="20"/>
                <w:szCs w:val="20"/>
              </w:rPr>
              <w:t>Measure 1: (Ex. Students successfully demonstrated competence; lowest average score was in transfer of knowledge, where only 69% of questions were answered correctly</w:t>
            </w:r>
          </w:p>
        </w:tc>
        <w:tc>
          <w:tcPr>
            <w:tcW w:w="2196" w:type="dxa"/>
          </w:tcPr>
          <w:p w14:paraId="12912C9B" w14:textId="77777777" w:rsidR="004B40E1" w:rsidRPr="002A6C17" w:rsidRDefault="004B40E1" w:rsidP="00DF12A6">
            <w:pPr>
              <w:rPr>
                <w:sz w:val="20"/>
                <w:szCs w:val="20"/>
              </w:rPr>
            </w:pPr>
            <w:r w:rsidRPr="002A6C17">
              <w:rPr>
                <w:sz w:val="20"/>
                <w:szCs w:val="20"/>
              </w:rPr>
              <w:t>Measure 1: (Ex. Faculty agree to include review of transfer in all related courses; this outcome will be reassessed during next review</w:t>
            </w:r>
          </w:p>
        </w:tc>
      </w:tr>
      <w:tr w:rsidR="004B40E1" w:rsidRPr="002A6C17" w14:paraId="5867BBFC" w14:textId="77777777" w:rsidTr="00DF12A6">
        <w:tc>
          <w:tcPr>
            <w:tcW w:w="2196" w:type="dxa"/>
            <w:vMerge/>
          </w:tcPr>
          <w:p w14:paraId="63A0E163" w14:textId="77777777" w:rsidR="004B40E1" w:rsidRPr="002A6C17" w:rsidRDefault="004B40E1" w:rsidP="00DF12A6">
            <w:pPr>
              <w:rPr>
                <w:sz w:val="20"/>
                <w:szCs w:val="20"/>
              </w:rPr>
            </w:pPr>
          </w:p>
        </w:tc>
        <w:tc>
          <w:tcPr>
            <w:tcW w:w="2196" w:type="dxa"/>
          </w:tcPr>
          <w:p w14:paraId="2DF37187" w14:textId="77777777" w:rsidR="004B40E1" w:rsidRDefault="004B40E1" w:rsidP="00DF12A6">
            <w:pPr>
              <w:rPr>
                <w:sz w:val="20"/>
                <w:szCs w:val="20"/>
              </w:rPr>
            </w:pPr>
            <w:r w:rsidRPr="002A6C17">
              <w:rPr>
                <w:sz w:val="20"/>
                <w:szCs w:val="20"/>
              </w:rPr>
              <w:t>Measure 2:</w:t>
            </w:r>
          </w:p>
          <w:p w14:paraId="6F57045C" w14:textId="77777777" w:rsidR="004B40E1" w:rsidRPr="002A6C17" w:rsidRDefault="004B40E1" w:rsidP="00DF12A6">
            <w:pPr>
              <w:rPr>
                <w:sz w:val="20"/>
                <w:szCs w:val="20"/>
              </w:rPr>
            </w:pPr>
          </w:p>
        </w:tc>
        <w:tc>
          <w:tcPr>
            <w:tcW w:w="2196" w:type="dxa"/>
          </w:tcPr>
          <w:p w14:paraId="784F1FBA" w14:textId="77777777" w:rsidR="004B40E1" w:rsidRPr="002A6C17" w:rsidRDefault="004B40E1" w:rsidP="00DF12A6">
            <w:pPr>
              <w:rPr>
                <w:sz w:val="20"/>
                <w:szCs w:val="20"/>
              </w:rPr>
            </w:pPr>
            <w:r>
              <w:rPr>
                <w:sz w:val="20"/>
                <w:szCs w:val="20"/>
              </w:rPr>
              <w:t>Measure 2:</w:t>
            </w:r>
          </w:p>
        </w:tc>
        <w:tc>
          <w:tcPr>
            <w:tcW w:w="2196" w:type="dxa"/>
          </w:tcPr>
          <w:p w14:paraId="0E810867" w14:textId="77777777" w:rsidR="004B40E1" w:rsidRPr="002A6C17" w:rsidRDefault="004B40E1" w:rsidP="00DF12A6">
            <w:pPr>
              <w:rPr>
                <w:sz w:val="20"/>
                <w:szCs w:val="20"/>
              </w:rPr>
            </w:pPr>
            <w:r w:rsidRPr="002A6C17">
              <w:rPr>
                <w:sz w:val="20"/>
                <w:szCs w:val="20"/>
              </w:rPr>
              <w:t>Measure 2:</w:t>
            </w:r>
          </w:p>
        </w:tc>
        <w:tc>
          <w:tcPr>
            <w:tcW w:w="2196" w:type="dxa"/>
          </w:tcPr>
          <w:p w14:paraId="072C0534" w14:textId="77777777" w:rsidR="004B40E1" w:rsidRPr="002A6C17" w:rsidRDefault="004B40E1" w:rsidP="00DF12A6">
            <w:pPr>
              <w:rPr>
                <w:sz w:val="20"/>
                <w:szCs w:val="20"/>
              </w:rPr>
            </w:pPr>
            <w:r w:rsidRPr="002A6C17">
              <w:rPr>
                <w:sz w:val="20"/>
                <w:szCs w:val="20"/>
              </w:rPr>
              <w:t>Measure 2:</w:t>
            </w:r>
          </w:p>
        </w:tc>
        <w:tc>
          <w:tcPr>
            <w:tcW w:w="2196" w:type="dxa"/>
          </w:tcPr>
          <w:p w14:paraId="3ED04EB1" w14:textId="77777777" w:rsidR="004B40E1" w:rsidRPr="002A6C17" w:rsidRDefault="004B40E1" w:rsidP="00DF12A6">
            <w:pPr>
              <w:rPr>
                <w:sz w:val="20"/>
                <w:szCs w:val="20"/>
              </w:rPr>
            </w:pPr>
            <w:r w:rsidRPr="002A6C17">
              <w:rPr>
                <w:sz w:val="20"/>
                <w:szCs w:val="20"/>
              </w:rPr>
              <w:t>Measure 2:</w:t>
            </w:r>
          </w:p>
        </w:tc>
      </w:tr>
    </w:tbl>
    <w:p w14:paraId="1EA38AAA" w14:textId="77777777" w:rsidR="005D11F5" w:rsidRDefault="005D11F5" w:rsidP="005D11F5">
      <w:r>
        <w:t>*</w:t>
      </w:r>
      <w:r w:rsidRPr="005D11F5">
        <w:t xml:space="preserve"> </w:t>
      </w:r>
      <w:r>
        <w:t>At least one measure per objective must be a direct measure; indirect measures may be used to supplement direct measure(s).</w:t>
      </w:r>
    </w:p>
    <w:p w14:paraId="030B669D" w14:textId="77777777" w:rsidR="005D11F5" w:rsidRDefault="005D11F5" w:rsidP="005D11F5"/>
    <w:p w14:paraId="676C5A1E" w14:textId="77777777" w:rsidR="00A44FD5" w:rsidRDefault="005D11F5" w:rsidP="005D11F5">
      <w:pPr>
        <w:pStyle w:val="ListParagraph"/>
      </w:pPr>
      <w:r>
        <w:t>Additional Information (if needed)</w:t>
      </w:r>
    </w:p>
    <w:p w14:paraId="42CA1CDF" w14:textId="77777777" w:rsidR="00D83CCE" w:rsidRPr="00A44FD5" w:rsidRDefault="00E261BF" w:rsidP="00D83CCE">
      <w:pPr>
        <w:pStyle w:val="ListParagraph"/>
        <w:ind w:left="1440"/>
        <w:rPr>
          <w:u w:val="single"/>
        </w:rPr>
      </w:pPr>
      <w:r>
        <w:br w:type="page"/>
      </w:r>
    </w:p>
    <w:p w14:paraId="5EC27E09" w14:textId="77777777" w:rsidR="00D83CCE" w:rsidRPr="00D83CCE" w:rsidRDefault="00D83CCE" w:rsidP="00D83CCE">
      <w:pPr>
        <w:ind w:left="1080"/>
        <w:rPr>
          <w:u w:val="single"/>
        </w:rPr>
      </w:pPr>
      <w:r>
        <w:lastRenderedPageBreak/>
        <w:t xml:space="preserve">c. </w:t>
      </w:r>
      <w:r w:rsidRPr="00D83CCE">
        <w:rPr>
          <w:u w:val="single"/>
        </w:rPr>
        <w:t xml:space="preserve">Evidence of Learning: </w:t>
      </w:r>
      <w:r>
        <w:rPr>
          <w:u w:val="single"/>
        </w:rPr>
        <w:t>General Education Courses</w:t>
      </w:r>
      <w:r w:rsidRPr="00D83CCE">
        <w:rPr>
          <w:u w:val="single"/>
        </w:rPr>
        <w:br/>
      </w:r>
      <w:r>
        <w:t>(duplicate this page as needed or delete if department does not offer GE courses)</w:t>
      </w:r>
      <w:r w:rsidRPr="00D83CCE">
        <w:rPr>
          <w:u w:val="single"/>
        </w:rPr>
        <w:br/>
      </w: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4B40E1" w:rsidRPr="002A6C17" w14:paraId="0EDEE6CC" w14:textId="77777777" w:rsidTr="00DF12A6">
        <w:trPr>
          <w:trHeight w:val="287"/>
          <w:tblHeader/>
        </w:trPr>
        <w:tc>
          <w:tcPr>
            <w:tcW w:w="13176" w:type="dxa"/>
            <w:gridSpan w:val="6"/>
          </w:tcPr>
          <w:p w14:paraId="666A161B" w14:textId="77777777" w:rsidR="004B40E1" w:rsidRPr="002A6C17" w:rsidRDefault="004B40E1" w:rsidP="00DF12A6">
            <w:pPr>
              <w:jc w:val="center"/>
              <w:rPr>
                <w:sz w:val="20"/>
                <w:szCs w:val="20"/>
              </w:rPr>
            </w:pPr>
            <w:r w:rsidRPr="002A6C17">
              <w:rPr>
                <w:sz w:val="20"/>
                <w:szCs w:val="20"/>
              </w:rPr>
              <w:t xml:space="preserve">Evidence of Learning: </w:t>
            </w:r>
            <w:r>
              <w:rPr>
                <w:sz w:val="20"/>
                <w:szCs w:val="20"/>
              </w:rPr>
              <w:t>Courses within the Major</w:t>
            </w:r>
          </w:p>
        </w:tc>
      </w:tr>
      <w:tr w:rsidR="004B40E1" w:rsidRPr="002A6C17" w14:paraId="72BB2412" w14:textId="77777777" w:rsidTr="00DF12A6">
        <w:trPr>
          <w:trHeight w:val="890"/>
          <w:tblHeader/>
        </w:trPr>
        <w:tc>
          <w:tcPr>
            <w:tcW w:w="2196" w:type="dxa"/>
          </w:tcPr>
          <w:p w14:paraId="1848E38C" w14:textId="77777777" w:rsidR="004B40E1" w:rsidRPr="002A6C17" w:rsidRDefault="004B40E1" w:rsidP="00DF12A6">
            <w:pPr>
              <w:rPr>
                <w:sz w:val="20"/>
                <w:szCs w:val="20"/>
              </w:rPr>
            </w:pPr>
            <w:r w:rsidRPr="002A6C17">
              <w:rPr>
                <w:sz w:val="20"/>
                <w:szCs w:val="20"/>
              </w:rPr>
              <w:t>Measurable Learning Outcome</w:t>
            </w:r>
          </w:p>
          <w:p w14:paraId="3F4E379E" w14:textId="77777777" w:rsidR="004B40E1" w:rsidRPr="002A6C17" w:rsidRDefault="004B40E1" w:rsidP="00DF12A6">
            <w:pPr>
              <w:rPr>
                <w:sz w:val="20"/>
                <w:szCs w:val="20"/>
              </w:rPr>
            </w:pPr>
          </w:p>
          <w:p w14:paraId="36B8865C" w14:textId="77777777" w:rsidR="004B40E1" w:rsidRPr="002A6C17" w:rsidRDefault="004B40E1" w:rsidP="00DF12A6">
            <w:pPr>
              <w:rPr>
                <w:sz w:val="20"/>
                <w:szCs w:val="20"/>
              </w:rPr>
            </w:pPr>
            <w:r w:rsidRPr="002A6C17">
              <w:rPr>
                <w:sz w:val="20"/>
                <w:szCs w:val="20"/>
              </w:rPr>
              <w:t>Students will…</w:t>
            </w:r>
          </w:p>
        </w:tc>
        <w:tc>
          <w:tcPr>
            <w:tcW w:w="2196" w:type="dxa"/>
          </w:tcPr>
          <w:p w14:paraId="600748B8" w14:textId="77777777" w:rsidR="004B40E1" w:rsidRPr="002A6C17" w:rsidRDefault="004B40E1" w:rsidP="00DF12A6">
            <w:pPr>
              <w:rPr>
                <w:sz w:val="20"/>
                <w:szCs w:val="20"/>
              </w:rPr>
            </w:pPr>
            <w:r w:rsidRPr="002A6C17">
              <w:rPr>
                <w:sz w:val="20"/>
                <w:szCs w:val="20"/>
              </w:rPr>
              <w:t>Method of Measurement</w:t>
            </w:r>
          </w:p>
          <w:p w14:paraId="127D97C2" w14:textId="77777777" w:rsidR="004B40E1" w:rsidRPr="002A6C17" w:rsidRDefault="004B40E1" w:rsidP="00DF12A6">
            <w:pPr>
              <w:rPr>
                <w:sz w:val="20"/>
                <w:szCs w:val="20"/>
              </w:rPr>
            </w:pPr>
          </w:p>
          <w:p w14:paraId="7733A9F1" w14:textId="77777777" w:rsidR="004B40E1" w:rsidRPr="002A6C17" w:rsidRDefault="004B40E1" w:rsidP="00DF12A6">
            <w:pPr>
              <w:rPr>
                <w:sz w:val="20"/>
                <w:szCs w:val="20"/>
              </w:rPr>
            </w:pPr>
            <w:r w:rsidRPr="002A6C17">
              <w:rPr>
                <w:sz w:val="20"/>
                <w:szCs w:val="20"/>
              </w:rPr>
              <w:t>Direct and Indirect Measures*</w:t>
            </w:r>
          </w:p>
        </w:tc>
        <w:tc>
          <w:tcPr>
            <w:tcW w:w="2196" w:type="dxa"/>
          </w:tcPr>
          <w:p w14:paraId="140B72CC" w14:textId="77777777" w:rsidR="004B40E1" w:rsidRPr="002A6C17" w:rsidRDefault="004B40E1" w:rsidP="00DF12A6">
            <w:pPr>
              <w:rPr>
                <w:sz w:val="20"/>
                <w:szCs w:val="20"/>
              </w:rPr>
            </w:pPr>
            <w:r>
              <w:rPr>
                <w:sz w:val="20"/>
                <w:szCs w:val="20"/>
              </w:rPr>
              <w:t>Threshold for Evidence of Student Learning</w:t>
            </w:r>
          </w:p>
        </w:tc>
        <w:tc>
          <w:tcPr>
            <w:tcW w:w="2196" w:type="dxa"/>
          </w:tcPr>
          <w:p w14:paraId="163FB37C" w14:textId="77777777" w:rsidR="004B40E1" w:rsidRPr="002A6C17" w:rsidRDefault="004B40E1" w:rsidP="00DF12A6">
            <w:pPr>
              <w:rPr>
                <w:sz w:val="20"/>
                <w:szCs w:val="20"/>
              </w:rPr>
            </w:pPr>
            <w:r w:rsidRPr="002A6C17">
              <w:rPr>
                <w:sz w:val="20"/>
                <w:szCs w:val="20"/>
              </w:rPr>
              <w:t>Findings Linked to Learning Outcomes</w:t>
            </w:r>
          </w:p>
        </w:tc>
        <w:tc>
          <w:tcPr>
            <w:tcW w:w="2196" w:type="dxa"/>
          </w:tcPr>
          <w:p w14:paraId="24D55871" w14:textId="77777777" w:rsidR="004B40E1" w:rsidRPr="002A6C17" w:rsidRDefault="004B40E1" w:rsidP="00DF12A6">
            <w:pPr>
              <w:rPr>
                <w:sz w:val="20"/>
                <w:szCs w:val="20"/>
              </w:rPr>
            </w:pPr>
            <w:r w:rsidRPr="002A6C17">
              <w:rPr>
                <w:sz w:val="20"/>
                <w:szCs w:val="20"/>
              </w:rPr>
              <w:t>Interpretation of Findings</w:t>
            </w:r>
          </w:p>
        </w:tc>
        <w:tc>
          <w:tcPr>
            <w:tcW w:w="2196" w:type="dxa"/>
          </w:tcPr>
          <w:p w14:paraId="27AEA9F7" w14:textId="77777777" w:rsidR="004B40E1" w:rsidRPr="002A6C17" w:rsidRDefault="004B40E1" w:rsidP="00DF12A6">
            <w:pPr>
              <w:rPr>
                <w:sz w:val="20"/>
                <w:szCs w:val="20"/>
              </w:rPr>
            </w:pPr>
            <w:r w:rsidRPr="002A6C17">
              <w:rPr>
                <w:sz w:val="20"/>
                <w:szCs w:val="20"/>
              </w:rPr>
              <w:t>Action Plan/Use of Results</w:t>
            </w:r>
          </w:p>
        </w:tc>
      </w:tr>
      <w:tr w:rsidR="004B40E1" w:rsidRPr="002A6C17" w14:paraId="2A520896" w14:textId="77777777" w:rsidTr="00DF12A6">
        <w:trPr>
          <w:trHeight w:val="1025"/>
        </w:trPr>
        <w:tc>
          <w:tcPr>
            <w:tcW w:w="2196" w:type="dxa"/>
            <w:vMerge w:val="restart"/>
          </w:tcPr>
          <w:p w14:paraId="1063C15A" w14:textId="77777777" w:rsidR="004B40E1" w:rsidRPr="002A6C17" w:rsidRDefault="004B40E1" w:rsidP="00DF12A6">
            <w:pPr>
              <w:rPr>
                <w:sz w:val="20"/>
                <w:szCs w:val="20"/>
              </w:rPr>
            </w:pPr>
            <w:r>
              <w:rPr>
                <w:sz w:val="20"/>
                <w:szCs w:val="20"/>
              </w:rPr>
              <w:t>Learning Outcome 1</w:t>
            </w:r>
            <w:r w:rsidRPr="002A6C17">
              <w:rPr>
                <w:sz w:val="20"/>
                <w:szCs w:val="20"/>
              </w:rPr>
              <w:t>:</w:t>
            </w:r>
          </w:p>
        </w:tc>
        <w:tc>
          <w:tcPr>
            <w:tcW w:w="2196" w:type="dxa"/>
          </w:tcPr>
          <w:p w14:paraId="5DFD4215" w14:textId="77777777" w:rsidR="004B40E1" w:rsidRPr="002A6C17" w:rsidRDefault="004B40E1" w:rsidP="00DF12A6">
            <w:pPr>
              <w:rPr>
                <w:sz w:val="20"/>
                <w:szCs w:val="20"/>
              </w:rPr>
            </w:pPr>
            <w:r w:rsidRPr="002A6C17">
              <w:rPr>
                <w:sz w:val="20"/>
                <w:szCs w:val="20"/>
              </w:rPr>
              <w:t>Measure 1: (Ex. A set of 10 multiple choice questions from Exam 1)</w:t>
            </w:r>
          </w:p>
        </w:tc>
        <w:tc>
          <w:tcPr>
            <w:tcW w:w="2196" w:type="dxa"/>
          </w:tcPr>
          <w:p w14:paraId="57DCF5CC" w14:textId="77777777" w:rsidR="004B40E1" w:rsidRPr="002A6C17" w:rsidRDefault="004B40E1" w:rsidP="00DF12A6">
            <w:pPr>
              <w:rPr>
                <w:sz w:val="20"/>
                <w:szCs w:val="20"/>
              </w:rPr>
            </w:pPr>
            <w:r>
              <w:rPr>
                <w:sz w:val="20"/>
                <w:szCs w:val="20"/>
              </w:rPr>
              <w:t>Measure 1: (Ex. 85% of students will score 80% or better on 10 questions)</w:t>
            </w:r>
          </w:p>
        </w:tc>
        <w:tc>
          <w:tcPr>
            <w:tcW w:w="2196" w:type="dxa"/>
          </w:tcPr>
          <w:p w14:paraId="52CE689A" w14:textId="77777777" w:rsidR="004B40E1" w:rsidRPr="002A6C17" w:rsidRDefault="004B40E1" w:rsidP="00DF12A6">
            <w:pPr>
              <w:rPr>
                <w:sz w:val="20"/>
                <w:szCs w:val="20"/>
              </w:rPr>
            </w:pPr>
            <w:r w:rsidRPr="002A6C17">
              <w:rPr>
                <w:sz w:val="20"/>
                <w:szCs w:val="20"/>
              </w:rPr>
              <w:t>Measure 1: (Ex. 93% of students scored 80% or better on 10 questions)</w:t>
            </w:r>
          </w:p>
        </w:tc>
        <w:tc>
          <w:tcPr>
            <w:tcW w:w="2196" w:type="dxa"/>
          </w:tcPr>
          <w:p w14:paraId="538FBF73" w14:textId="77777777" w:rsidR="004B40E1" w:rsidRPr="002A6C17" w:rsidRDefault="004B40E1" w:rsidP="00DF12A6">
            <w:pPr>
              <w:rPr>
                <w:sz w:val="20"/>
                <w:szCs w:val="20"/>
              </w:rPr>
            </w:pPr>
            <w:r w:rsidRPr="002A6C17">
              <w:rPr>
                <w:sz w:val="20"/>
                <w:szCs w:val="20"/>
              </w:rPr>
              <w:t>Measure 1: (Ex. Students successfully demonstrated interpretation skills)</w:t>
            </w:r>
          </w:p>
        </w:tc>
        <w:tc>
          <w:tcPr>
            <w:tcW w:w="2196" w:type="dxa"/>
          </w:tcPr>
          <w:p w14:paraId="4CB08102" w14:textId="77777777" w:rsidR="004B40E1" w:rsidRPr="002A6C17" w:rsidRDefault="004B40E1" w:rsidP="00DF12A6">
            <w:pPr>
              <w:rPr>
                <w:sz w:val="20"/>
                <w:szCs w:val="20"/>
              </w:rPr>
            </w:pPr>
            <w:r w:rsidRPr="002A6C17">
              <w:rPr>
                <w:sz w:val="20"/>
                <w:szCs w:val="20"/>
              </w:rPr>
              <w:t>Measure 1: (Ex. No curricular or pedagogical changes needed at this time)</w:t>
            </w:r>
          </w:p>
        </w:tc>
      </w:tr>
      <w:tr w:rsidR="004B40E1" w:rsidRPr="002A6C17" w14:paraId="71FE3662" w14:textId="77777777" w:rsidTr="00DF12A6">
        <w:trPr>
          <w:trHeight w:val="359"/>
        </w:trPr>
        <w:tc>
          <w:tcPr>
            <w:tcW w:w="2196" w:type="dxa"/>
            <w:vMerge/>
          </w:tcPr>
          <w:p w14:paraId="28203AAF" w14:textId="77777777" w:rsidR="004B40E1" w:rsidRPr="002A6C17" w:rsidRDefault="004B40E1" w:rsidP="00DF12A6">
            <w:pPr>
              <w:rPr>
                <w:sz w:val="20"/>
                <w:szCs w:val="20"/>
              </w:rPr>
            </w:pPr>
          </w:p>
        </w:tc>
        <w:tc>
          <w:tcPr>
            <w:tcW w:w="2196" w:type="dxa"/>
          </w:tcPr>
          <w:p w14:paraId="77781D65" w14:textId="77777777" w:rsidR="004B40E1" w:rsidRDefault="004B40E1" w:rsidP="00DF12A6">
            <w:pPr>
              <w:rPr>
                <w:sz w:val="20"/>
                <w:szCs w:val="20"/>
              </w:rPr>
            </w:pPr>
            <w:r>
              <w:rPr>
                <w:sz w:val="20"/>
                <w:szCs w:val="20"/>
              </w:rPr>
              <w:t>Measure 2</w:t>
            </w:r>
            <w:r w:rsidRPr="002A6C17">
              <w:rPr>
                <w:sz w:val="20"/>
                <w:szCs w:val="20"/>
              </w:rPr>
              <w:t>:</w:t>
            </w:r>
          </w:p>
          <w:p w14:paraId="560C9304" w14:textId="77777777" w:rsidR="004B40E1" w:rsidRPr="002A6C17" w:rsidRDefault="004B40E1" w:rsidP="00DF12A6">
            <w:pPr>
              <w:rPr>
                <w:sz w:val="20"/>
                <w:szCs w:val="20"/>
              </w:rPr>
            </w:pPr>
          </w:p>
        </w:tc>
        <w:tc>
          <w:tcPr>
            <w:tcW w:w="2196" w:type="dxa"/>
          </w:tcPr>
          <w:p w14:paraId="3B70ECE0" w14:textId="77777777" w:rsidR="004B40E1" w:rsidRPr="002A6C17" w:rsidRDefault="004B40E1" w:rsidP="00DF12A6">
            <w:pPr>
              <w:rPr>
                <w:sz w:val="20"/>
                <w:szCs w:val="20"/>
              </w:rPr>
            </w:pPr>
            <w:r>
              <w:rPr>
                <w:sz w:val="20"/>
                <w:szCs w:val="20"/>
              </w:rPr>
              <w:t>Measure 2:</w:t>
            </w:r>
          </w:p>
        </w:tc>
        <w:tc>
          <w:tcPr>
            <w:tcW w:w="2196" w:type="dxa"/>
          </w:tcPr>
          <w:p w14:paraId="763C20D8" w14:textId="77777777" w:rsidR="004B40E1" w:rsidRPr="002A6C17" w:rsidRDefault="004B40E1" w:rsidP="00DF12A6">
            <w:pPr>
              <w:rPr>
                <w:sz w:val="20"/>
                <w:szCs w:val="20"/>
              </w:rPr>
            </w:pPr>
            <w:r>
              <w:rPr>
                <w:sz w:val="20"/>
                <w:szCs w:val="20"/>
              </w:rPr>
              <w:t>Measure 2</w:t>
            </w:r>
            <w:r w:rsidRPr="002A6C17">
              <w:rPr>
                <w:sz w:val="20"/>
                <w:szCs w:val="20"/>
              </w:rPr>
              <w:t>:</w:t>
            </w:r>
          </w:p>
        </w:tc>
        <w:tc>
          <w:tcPr>
            <w:tcW w:w="2196" w:type="dxa"/>
          </w:tcPr>
          <w:p w14:paraId="7BC4E5A4" w14:textId="77777777" w:rsidR="004B40E1" w:rsidRPr="002A6C17" w:rsidRDefault="004B40E1" w:rsidP="00DF12A6">
            <w:pPr>
              <w:rPr>
                <w:sz w:val="20"/>
                <w:szCs w:val="20"/>
              </w:rPr>
            </w:pPr>
            <w:r>
              <w:rPr>
                <w:sz w:val="20"/>
                <w:szCs w:val="20"/>
              </w:rPr>
              <w:t>Measure 2</w:t>
            </w:r>
            <w:r w:rsidRPr="002A6C17">
              <w:rPr>
                <w:sz w:val="20"/>
                <w:szCs w:val="20"/>
              </w:rPr>
              <w:t xml:space="preserve">: </w:t>
            </w:r>
          </w:p>
        </w:tc>
        <w:tc>
          <w:tcPr>
            <w:tcW w:w="2196" w:type="dxa"/>
          </w:tcPr>
          <w:p w14:paraId="4BAAC96D" w14:textId="77777777" w:rsidR="004B40E1" w:rsidRPr="002A6C17" w:rsidRDefault="004B40E1" w:rsidP="00DF12A6">
            <w:pPr>
              <w:rPr>
                <w:sz w:val="20"/>
                <w:szCs w:val="20"/>
              </w:rPr>
            </w:pPr>
            <w:r>
              <w:rPr>
                <w:sz w:val="20"/>
                <w:szCs w:val="20"/>
              </w:rPr>
              <w:t>Measure 2</w:t>
            </w:r>
            <w:r w:rsidRPr="002A6C17">
              <w:rPr>
                <w:sz w:val="20"/>
                <w:szCs w:val="20"/>
              </w:rPr>
              <w:t>:</w:t>
            </w:r>
          </w:p>
        </w:tc>
      </w:tr>
      <w:tr w:rsidR="004B40E1" w:rsidRPr="002A6C17" w14:paraId="5BD7047C" w14:textId="77777777" w:rsidTr="00DF12A6">
        <w:tc>
          <w:tcPr>
            <w:tcW w:w="2196" w:type="dxa"/>
            <w:vMerge w:val="restart"/>
          </w:tcPr>
          <w:p w14:paraId="40793AFF" w14:textId="77777777" w:rsidR="004B40E1" w:rsidRPr="002A6C17" w:rsidRDefault="004B40E1" w:rsidP="00DF12A6">
            <w:pPr>
              <w:rPr>
                <w:sz w:val="20"/>
                <w:szCs w:val="20"/>
              </w:rPr>
            </w:pPr>
            <w:r>
              <w:rPr>
                <w:sz w:val="20"/>
                <w:szCs w:val="20"/>
              </w:rPr>
              <w:t>Learning Outcome 2</w:t>
            </w:r>
            <w:r w:rsidRPr="002A6C17">
              <w:rPr>
                <w:sz w:val="20"/>
                <w:szCs w:val="20"/>
              </w:rPr>
              <w:t>:</w:t>
            </w:r>
          </w:p>
        </w:tc>
        <w:tc>
          <w:tcPr>
            <w:tcW w:w="2196" w:type="dxa"/>
          </w:tcPr>
          <w:p w14:paraId="05D929F9" w14:textId="77777777" w:rsidR="004B40E1" w:rsidRPr="002A6C17" w:rsidRDefault="004B40E1" w:rsidP="00DF12A6">
            <w:pPr>
              <w:rPr>
                <w:sz w:val="20"/>
                <w:szCs w:val="20"/>
              </w:rPr>
            </w:pPr>
            <w:r>
              <w:rPr>
                <w:sz w:val="20"/>
                <w:szCs w:val="20"/>
              </w:rPr>
              <w:t>Measure 1</w:t>
            </w:r>
            <w:r w:rsidRPr="002A6C17">
              <w:rPr>
                <w:sz w:val="20"/>
                <w:szCs w:val="20"/>
              </w:rPr>
              <w:t>: (Ex. Results of standardized test)</w:t>
            </w:r>
          </w:p>
        </w:tc>
        <w:tc>
          <w:tcPr>
            <w:tcW w:w="2196" w:type="dxa"/>
          </w:tcPr>
          <w:p w14:paraId="772BE70E" w14:textId="77777777" w:rsidR="004B40E1" w:rsidRPr="002A6C17" w:rsidRDefault="004B40E1" w:rsidP="00DF12A6">
            <w:pPr>
              <w:rPr>
                <w:sz w:val="20"/>
                <w:szCs w:val="20"/>
              </w:rPr>
            </w:pPr>
            <w:r>
              <w:rPr>
                <w:sz w:val="20"/>
                <w:szCs w:val="20"/>
              </w:rPr>
              <w:t>Measure 1: (Ex. 85% of students will score at or above the national average)</w:t>
            </w:r>
          </w:p>
        </w:tc>
        <w:tc>
          <w:tcPr>
            <w:tcW w:w="2196" w:type="dxa"/>
          </w:tcPr>
          <w:p w14:paraId="6A4C0DBA" w14:textId="77777777" w:rsidR="004B40E1" w:rsidRPr="002A6C17" w:rsidRDefault="004B40E1" w:rsidP="00DF12A6">
            <w:pPr>
              <w:rPr>
                <w:sz w:val="20"/>
                <w:szCs w:val="20"/>
              </w:rPr>
            </w:pPr>
            <w:r w:rsidRPr="002A6C17">
              <w:rPr>
                <w:sz w:val="20"/>
                <w:szCs w:val="20"/>
              </w:rPr>
              <w:t>Measure 1: (Ex. 90% of students scored above national average)</w:t>
            </w:r>
          </w:p>
        </w:tc>
        <w:tc>
          <w:tcPr>
            <w:tcW w:w="2196" w:type="dxa"/>
          </w:tcPr>
          <w:p w14:paraId="02B78C57" w14:textId="77777777" w:rsidR="004B40E1" w:rsidRPr="002A6C17" w:rsidRDefault="004B40E1" w:rsidP="00DF12A6">
            <w:pPr>
              <w:rPr>
                <w:sz w:val="20"/>
                <w:szCs w:val="20"/>
              </w:rPr>
            </w:pPr>
            <w:r w:rsidRPr="002A6C17">
              <w:rPr>
                <w:sz w:val="20"/>
                <w:szCs w:val="20"/>
              </w:rPr>
              <w:t>Measure 1: (Ex. Students successfully demonstrated competence; lowest average score was in transfer of knowledge, where only 69% of questions were answered correctly</w:t>
            </w:r>
          </w:p>
        </w:tc>
        <w:tc>
          <w:tcPr>
            <w:tcW w:w="2196" w:type="dxa"/>
          </w:tcPr>
          <w:p w14:paraId="568F8B12" w14:textId="77777777" w:rsidR="004B40E1" w:rsidRPr="002A6C17" w:rsidRDefault="004B40E1" w:rsidP="00DF12A6">
            <w:pPr>
              <w:rPr>
                <w:sz w:val="20"/>
                <w:szCs w:val="20"/>
              </w:rPr>
            </w:pPr>
            <w:r w:rsidRPr="002A6C17">
              <w:rPr>
                <w:sz w:val="20"/>
                <w:szCs w:val="20"/>
              </w:rPr>
              <w:t>Measure 1: (Ex. Faculty agree to include review of transfer in all related courses; this outcome will be reassessed during next review</w:t>
            </w:r>
          </w:p>
        </w:tc>
      </w:tr>
      <w:tr w:rsidR="004B40E1" w:rsidRPr="002A6C17" w14:paraId="1EA665CB" w14:textId="77777777" w:rsidTr="00DF12A6">
        <w:tc>
          <w:tcPr>
            <w:tcW w:w="2196" w:type="dxa"/>
            <w:vMerge/>
          </w:tcPr>
          <w:p w14:paraId="62D3FCCF" w14:textId="77777777" w:rsidR="004B40E1" w:rsidRPr="002A6C17" w:rsidRDefault="004B40E1" w:rsidP="00DF12A6">
            <w:pPr>
              <w:rPr>
                <w:sz w:val="20"/>
                <w:szCs w:val="20"/>
              </w:rPr>
            </w:pPr>
          </w:p>
        </w:tc>
        <w:tc>
          <w:tcPr>
            <w:tcW w:w="2196" w:type="dxa"/>
          </w:tcPr>
          <w:p w14:paraId="79968363" w14:textId="77777777" w:rsidR="004B40E1" w:rsidRDefault="004B40E1" w:rsidP="00DF12A6">
            <w:pPr>
              <w:rPr>
                <w:sz w:val="20"/>
                <w:szCs w:val="20"/>
              </w:rPr>
            </w:pPr>
            <w:r w:rsidRPr="002A6C17">
              <w:rPr>
                <w:sz w:val="20"/>
                <w:szCs w:val="20"/>
              </w:rPr>
              <w:t>Measure 2:</w:t>
            </w:r>
          </w:p>
          <w:p w14:paraId="1E3B6647" w14:textId="77777777" w:rsidR="004B40E1" w:rsidRPr="002A6C17" w:rsidRDefault="004B40E1" w:rsidP="00DF12A6">
            <w:pPr>
              <w:rPr>
                <w:sz w:val="20"/>
                <w:szCs w:val="20"/>
              </w:rPr>
            </w:pPr>
          </w:p>
        </w:tc>
        <w:tc>
          <w:tcPr>
            <w:tcW w:w="2196" w:type="dxa"/>
          </w:tcPr>
          <w:p w14:paraId="67CF6844" w14:textId="77777777" w:rsidR="004B40E1" w:rsidRPr="002A6C17" w:rsidRDefault="004B40E1" w:rsidP="00DF12A6">
            <w:pPr>
              <w:rPr>
                <w:sz w:val="20"/>
                <w:szCs w:val="20"/>
              </w:rPr>
            </w:pPr>
            <w:r>
              <w:rPr>
                <w:sz w:val="20"/>
                <w:szCs w:val="20"/>
              </w:rPr>
              <w:t>Measure 2:</w:t>
            </w:r>
          </w:p>
        </w:tc>
        <w:tc>
          <w:tcPr>
            <w:tcW w:w="2196" w:type="dxa"/>
          </w:tcPr>
          <w:p w14:paraId="1ADFD491" w14:textId="77777777" w:rsidR="004B40E1" w:rsidRPr="002A6C17" w:rsidRDefault="004B40E1" w:rsidP="00DF12A6">
            <w:pPr>
              <w:rPr>
                <w:sz w:val="20"/>
                <w:szCs w:val="20"/>
              </w:rPr>
            </w:pPr>
            <w:r w:rsidRPr="002A6C17">
              <w:rPr>
                <w:sz w:val="20"/>
                <w:szCs w:val="20"/>
              </w:rPr>
              <w:t>Measure 2:</w:t>
            </w:r>
          </w:p>
        </w:tc>
        <w:tc>
          <w:tcPr>
            <w:tcW w:w="2196" w:type="dxa"/>
          </w:tcPr>
          <w:p w14:paraId="17EA8CAE" w14:textId="77777777" w:rsidR="004B40E1" w:rsidRPr="002A6C17" w:rsidRDefault="004B40E1" w:rsidP="00DF12A6">
            <w:pPr>
              <w:rPr>
                <w:sz w:val="20"/>
                <w:szCs w:val="20"/>
              </w:rPr>
            </w:pPr>
            <w:r w:rsidRPr="002A6C17">
              <w:rPr>
                <w:sz w:val="20"/>
                <w:szCs w:val="20"/>
              </w:rPr>
              <w:t>Measure 2:</w:t>
            </w:r>
          </w:p>
        </w:tc>
        <w:tc>
          <w:tcPr>
            <w:tcW w:w="2196" w:type="dxa"/>
          </w:tcPr>
          <w:p w14:paraId="1C23A610" w14:textId="77777777" w:rsidR="004B40E1" w:rsidRPr="002A6C17" w:rsidRDefault="004B40E1" w:rsidP="00DF12A6">
            <w:pPr>
              <w:rPr>
                <w:sz w:val="20"/>
                <w:szCs w:val="20"/>
              </w:rPr>
            </w:pPr>
            <w:r w:rsidRPr="002A6C17">
              <w:rPr>
                <w:sz w:val="20"/>
                <w:szCs w:val="20"/>
              </w:rPr>
              <w:t>Measure 2:</w:t>
            </w:r>
          </w:p>
        </w:tc>
      </w:tr>
    </w:tbl>
    <w:p w14:paraId="709BD623" w14:textId="77777777" w:rsidR="00D83CCE" w:rsidRDefault="00D83CCE" w:rsidP="00D83CCE">
      <w:r>
        <w:t>*At least one measure per objective must be a direct measure; indirect measures may be used to supplement direct measure(s).</w:t>
      </w:r>
    </w:p>
    <w:p w14:paraId="2573022A" w14:textId="77777777" w:rsidR="00D83CCE" w:rsidRDefault="00D83CCE">
      <w:r>
        <w:br w:type="page"/>
      </w:r>
    </w:p>
    <w:p w14:paraId="4826CC11" w14:textId="77777777" w:rsidR="00E261BF" w:rsidRDefault="00E261BF"/>
    <w:p w14:paraId="136F749B" w14:textId="77777777" w:rsidR="00101676" w:rsidRDefault="00E33538" w:rsidP="00101676">
      <w:r>
        <w:t>G</w:t>
      </w:r>
      <w:r w:rsidR="00101676">
        <w:t xml:space="preserve">. </w:t>
      </w:r>
      <w:r w:rsidR="00101676" w:rsidRPr="00101676">
        <w:rPr>
          <w:rStyle w:val="Heading1Char"/>
        </w:rPr>
        <w:t>Summary of Artifact Collection Procedure</w:t>
      </w:r>
    </w:p>
    <w:p w14:paraId="35D91C46" w14:textId="77777777" w:rsidR="00101676" w:rsidRDefault="00101676" w:rsidP="00101676">
      <w:pPr>
        <w:ind w:left="360"/>
      </w:pPr>
    </w:p>
    <w:tbl>
      <w:tblPr>
        <w:tblStyle w:val="TableGrid"/>
        <w:tblW w:w="13032" w:type="dxa"/>
        <w:tblLook w:val="04A0" w:firstRow="1" w:lastRow="0" w:firstColumn="1" w:lastColumn="0" w:noHBand="0" w:noVBand="1"/>
      </w:tblPr>
      <w:tblGrid>
        <w:gridCol w:w="4428"/>
        <w:gridCol w:w="3366"/>
        <w:gridCol w:w="2700"/>
        <w:gridCol w:w="2538"/>
      </w:tblGrid>
      <w:tr w:rsidR="00101676" w14:paraId="57EB9EFD" w14:textId="77777777" w:rsidTr="00C54E12">
        <w:tc>
          <w:tcPr>
            <w:tcW w:w="4428" w:type="dxa"/>
          </w:tcPr>
          <w:p w14:paraId="651E8B95" w14:textId="77777777" w:rsidR="00101676" w:rsidRDefault="00101676" w:rsidP="00C54E12">
            <w:r>
              <w:t>Artifact</w:t>
            </w:r>
          </w:p>
        </w:tc>
        <w:tc>
          <w:tcPr>
            <w:tcW w:w="3366" w:type="dxa"/>
          </w:tcPr>
          <w:p w14:paraId="5FDDD162" w14:textId="77777777" w:rsidR="00101676" w:rsidRDefault="00101676" w:rsidP="00C54E12">
            <w:r>
              <w:t>Learning Outcome Measured</w:t>
            </w:r>
          </w:p>
        </w:tc>
        <w:tc>
          <w:tcPr>
            <w:tcW w:w="2700" w:type="dxa"/>
          </w:tcPr>
          <w:p w14:paraId="5BB678E9" w14:textId="77777777" w:rsidR="00101676" w:rsidRDefault="00101676" w:rsidP="00C54E12">
            <w:r>
              <w:t>When/How Collected?</w:t>
            </w:r>
          </w:p>
        </w:tc>
        <w:tc>
          <w:tcPr>
            <w:tcW w:w="2538" w:type="dxa"/>
          </w:tcPr>
          <w:p w14:paraId="02497A75" w14:textId="77777777" w:rsidR="00101676" w:rsidRDefault="00101676" w:rsidP="00C54E12">
            <w:r>
              <w:t>Where Stored?</w:t>
            </w:r>
          </w:p>
        </w:tc>
      </w:tr>
      <w:tr w:rsidR="00101676" w14:paraId="217E3C64" w14:textId="77777777" w:rsidTr="00C54E12">
        <w:tc>
          <w:tcPr>
            <w:tcW w:w="4428" w:type="dxa"/>
          </w:tcPr>
          <w:p w14:paraId="053F2A81" w14:textId="77777777" w:rsidR="00101676" w:rsidRDefault="00101676" w:rsidP="00C54E12">
            <w:r>
              <w:t>(i.e. Final Project Rubric)</w:t>
            </w:r>
          </w:p>
        </w:tc>
        <w:tc>
          <w:tcPr>
            <w:tcW w:w="3366" w:type="dxa"/>
          </w:tcPr>
          <w:p w14:paraId="634E5221" w14:textId="77777777" w:rsidR="00101676" w:rsidRDefault="00101676" w:rsidP="00C54E12"/>
        </w:tc>
        <w:tc>
          <w:tcPr>
            <w:tcW w:w="2700" w:type="dxa"/>
          </w:tcPr>
          <w:p w14:paraId="4EB1AFD4" w14:textId="77777777" w:rsidR="00101676" w:rsidRDefault="00101676" w:rsidP="00C54E12">
            <w:r>
              <w:t>(i.e. end of semester)</w:t>
            </w:r>
          </w:p>
        </w:tc>
        <w:tc>
          <w:tcPr>
            <w:tcW w:w="2538" w:type="dxa"/>
          </w:tcPr>
          <w:p w14:paraId="11B32AD1" w14:textId="77777777" w:rsidR="00101676" w:rsidRDefault="00101676" w:rsidP="00C54E12">
            <w:r>
              <w:t>(i.e. electronic copies)</w:t>
            </w:r>
          </w:p>
        </w:tc>
      </w:tr>
      <w:tr w:rsidR="00101676" w14:paraId="3B6FC07C" w14:textId="77777777" w:rsidTr="00C54E12">
        <w:tc>
          <w:tcPr>
            <w:tcW w:w="4428" w:type="dxa"/>
          </w:tcPr>
          <w:p w14:paraId="02DF7F1B" w14:textId="77777777" w:rsidR="00101676" w:rsidRDefault="00101676" w:rsidP="00C54E12">
            <w:r>
              <w:t>(i.e. Chi Tester Outcome Report)</w:t>
            </w:r>
          </w:p>
        </w:tc>
        <w:tc>
          <w:tcPr>
            <w:tcW w:w="3366" w:type="dxa"/>
          </w:tcPr>
          <w:p w14:paraId="531BD9D1" w14:textId="77777777" w:rsidR="00101676" w:rsidRDefault="00101676" w:rsidP="00C54E12"/>
        </w:tc>
        <w:tc>
          <w:tcPr>
            <w:tcW w:w="2700" w:type="dxa"/>
          </w:tcPr>
          <w:p w14:paraId="6E800ACE" w14:textId="77777777" w:rsidR="00101676" w:rsidRDefault="00101676" w:rsidP="00C54E12">
            <w:r>
              <w:t>(i.e. 2-3 times per semester)</w:t>
            </w:r>
          </w:p>
        </w:tc>
        <w:tc>
          <w:tcPr>
            <w:tcW w:w="2538" w:type="dxa"/>
          </w:tcPr>
          <w:p w14:paraId="412B768C" w14:textId="77777777" w:rsidR="00101676" w:rsidRDefault="00101676" w:rsidP="00C54E12">
            <w:r>
              <w:t>(i.e. electronic format, chi tester warehouse)</w:t>
            </w:r>
          </w:p>
        </w:tc>
      </w:tr>
      <w:tr w:rsidR="00101676" w14:paraId="5D29EF81" w14:textId="77777777" w:rsidTr="00C54E12">
        <w:tc>
          <w:tcPr>
            <w:tcW w:w="4428" w:type="dxa"/>
          </w:tcPr>
          <w:p w14:paraId="493836E7" w14:textId="77777777" w:rsidR="00101676" w:rsidRDefault="00101676" w:rsidP="00C54E12"/>
        </w:tc>
        <w:tc>
          <w:tcPr>
            <w:tcW w:w="3366" w:type="dxa"/>
          </w:tcPr>
          <w:p w14:paraId="0C9F1E4D" w14:textId="77777777" w:rsidR="00101676" w:rsidRDefault="00101676" w:rsidP="00C54E12"/>
        </w:tc>
        <w:tc>
          <w:tcPr>
            <w:tcW w:w="2700" w:type="dxa"/>
          </w:tcPr>
          <w:p w14:paraId="4F5A3668" w14:textId="77777777" w:rsidR="00101676" w:rsidRDefault="00101676" w:rsidP="00C54E12"/>
        </w:tc>
        <w:tc>
          <w:tcPr>
            <w:tcW w:w="2538" w:type="dxa"/>
          </w:tcPr>
          <w:p w14:paraId="52E603BB" w14:textId="77777777" w:rsidR="00101676" w:rsidRDefault="00101676" w:rsidP="00C54E12"/>
        </w:tc>
      </w:tr>
      <w:tr w:rsidR="00101676" w14:paraId="00437864" w14:textId="77777777" w:rsidTr="00C54E12">
        <w:tc>
          <w:tcPr>
            <w:tcW w:w="4428" w:type="dxa"/>
          </w:tcPr>
          <w:p w14:paraId="2CD60826" w14:textId="77777777" w:rsidR="00101676" w:rsidRDefault="00101676" w:rsidP="00C54E12">
            <w:pPr>
              <w:ind w:right="-1368"/>
            </w:pPr>
          </w:p>
        </w:tc>
        <w:tc>
          <w:tcPr>
            <w:tcW w:w="3366" w:type="dxa"/>
          </w:tcPr>
          <w:p w14:paraId="2A035CF1" w14:textId="77777777" w:rsidR="00101676" w:rsidRDefault="00101676" w:rsidP="00C54E12"/>
        </w:tc>
        <w:tc>
          <w:tcPr>
            <w:tcW w:w="2700" w:type="dxa"/>
          </w:tcPr>
          <w:p w14:paraId="5E1159CC" w14:textId="77777777" w:rsidR="00101676" w:rsidRDefault="00101676" w:rsidP="00C54E12"/>
        </w:tc>
        <w:tc>
          <w:tcPr>
            <w:tcW w:w="2538" w:type="dxa"/>
          </w:tcPr>
          <w:p w14:paraId="5AAED58D" w14:textId="77777777" w:rsidR="00101676" w:rsidRDefault="00101676" w:rsidP="00C54E12"/>
        </w:tc>
      </w:tr>
    </w:tbl>
    <w:p w14:paraId="376E329A" w14:textId="77777777" w:rsidR="00101676" w:rsidRDefault="00101676" w:rsidP="00101676">
      <w:r>
        <w:tab/>
      </w:r>
    </w:p>
    <w:p w14:paraId="1998001C" w14:textId="77777777" w:rsidR="00101676" w:rsidRDefault="00101676" w:rsidP="00101676">
      <w:pPr>
        <w:ind w:left="360"/>
      </w:pPr>
      <w:r>
        <w:t>Summary Information (as needed)</w:t>
      </w:r>
    </w:p>
    <w:p w14:paraId="774902F1" w14:textId="77777777" w:rsidR="00101676" w:rsidRDefault="00101676">
      <w:r>
        <w:br w:type="page"/>
      </w:r>
    </w:p>
    <w:p w14:paraId="4702D069" w14:textId="77777777" w:rsidR="00706E3F" w:rsidRDefault="00563F77" w:rsidP="00563F77">
      <w:r>
        <w:lastRenderedPageBreak/>
        <w:t>Appendix A</w:t>
      </w:r>
    </w:p>
    <w:p w14:paraId="52022589" w14:textId="77777777" w:rsidR="00563F77" w:rsidRDefault="00E33538" w:rsidP="00563F77">
      <w:r>
        <w:t>(Delete this page if it</w:t>
      </w:r>
      <w:r w:rsidR="000C2D8A">
        <w:t xml:space="preserve"> i</w:t>
      </w:r>
      <w:r>
        <w:t>s not needed)</w:t>
      </w:r>
    </w:p>
    <w:p w14:paraId="3766C6FF" w14:textId="77777777" w:rsidR="00E33538" w:rsidRDefault="00E33538" w:rsidP="00563F77"/>
    <w:p w14:paraId="7CECF063" w14:textId="77777777" w:rsidR="00563F77" w:rsidRDefault="00563F77" w:rsidP="00563F77">
      <w:r>
        <w:t>Report of progress on ‘non-learning-outcome recommendations’ from previous 5 year program review (optional):</w:t>
      </w:r>
    </w:p>
    <w:p w14:paraId="28CEF84F" w14:textId="77777777" w:rsidR="00563F77" w:rsidRDefault="00563F77" w:rsidP="00563F77"/>
    <w:tbl>
      <w:tblPr>
        <w:tblStyle w:val="TableGrid"/>
        <w:tblW w:w="0" w:type="auto"/>
        <w:tblLook w:val="04A0" w:firstRow="1" w:lastRow="0" w:firstColumn="1" w:lastColumn="0" w:noHBand="0" w:noVBand="1"/>
      </w:tblPr>
      <w:tblGrid>
        <w:gridCol w:w="4392"/>
        <w:gridCol w:w="4392"/>
        <w:gridCol w:w="4392"/>
      </w:tblGrid>
      <w:tr w:rsidR="00563F77" w14:paraId="5C10A205" w14:textId="77777777" w:rsidTr="00563F77">
        <w:tc>
          <w:tcPr>
            <w:tcW w:w="4392" w:type="dxa"/>
          </w:tcPr>
          <w:p w14:paraId="2718A95F" w14:textId="77777777" w:rsidR="00563F77" w:rsidRDefault="00563F77" w:rsidP="00563F77">
            <w:r>
              <w:t>Date of Program Review: ####</w:t>
            </w:r>
          </w:p>
        </w:tc>
        <w:tc>
          <w:tcPr>
            <w:tcW w:w="4392" w:type="dxa"/>
          </w:tcPr>
          <w:p w14:paraId="78265D9A" w14:textId="77777777" w:rsidR="00563F77" w:rsidRDefault="00563F77" w:rsidP="00563F77">
            <w:r>
              <w:t>Recommendation</w:t>
            </w:r>
          </w:p>
        </w:tc>
        <w:tc>
          <w:tcPr>
            <w:tcW w:w="4392" w:type="dxa"/>
          </w:tcPr>
          <w:p w14:paraId="72E1D0B5" w14:textId="77777777" w:rsidR="00563F77" w:rsidRDefault="00563F77" w:rsidP="00563F77">
            <w:r>
              <w:t>Progress Description</w:t>
            </w:r>
          </w:p>
        </w:tc>
      </w:tr>
      <w:tr w:rsidR="00563F77" w14:paraId="244F5E4A" w14:textId="77777777" w:rsidTr="00563F77">
        <w:tc>
          <w:tcPr>
            <w:tcW w:w="4392" w:type="dxa"/>
          </w:tcPr>
          <w:p w14:paraId="052473CF" w14:textId="77777777" w:rsidR="00563F77" w:rsidRDefault="00563F77" w:rsidP="00563F77">
            <w:r>
              <w:t>Recommendation 1</w:t>
            </w:r>
          </w:p>
        </w:tc>
        <w:tc>
          <w:tcPr>
            <w:tcW w:w="4392" w:type="dxa"/>
          </w:tcPr>
          <w:p w14:paraId="627B8571" w14:textId="77777777" w:rsidR="00563F77" w:rsidRDefault="00563F77" w:rsidP="00563F77">
            <w:r>
              <w:t>Text of recommendation</w:t>
            </w:r>
          </w:p>
        </w:tc>
        <w:tc>
          <w:tcPr>
            <w:tcW w:w="4392" w:type="dxa"/>
          </w:tcPr>
          <w:p w14:paraId="37BB3790" w14:textId="77777777" w:rsidR="00563F77" w:rsidRDefault="00563F77" w:rsidP="00563F77">
            <w:r>
              <w:t>#### +1 progress</w:t>
            </w:r>
          </w:p>
        </w:tc>
      </w:tr>
      <w:tr w:rsidR="00563F77" w14:paraId="57BDDC08" w14:textId="77777777" w:rsidTr="00563F77">
        <w:tc>
          <w:tcPr>
            <w:tcW w:w="4392" w:type="dxa"/>
          </w:tcPr>
          <w:p w14:paraId="13E10198" w14:textId="77777777" w:rsidR="00563F77" w:rsidRDefault="00563F77" w:rsidP="00563F77"/>
        </w:tc>
        <w:tc>
          <w:tcPr>
            <w:tcW w:w="4392" w:type="dxa"/>
          </w:tcPr>
          <w:p w14:paraId="3A06ED59" w14:textId="77777777" w:rsidR="00563F77" w:rsidRDefault="00563F77" w:rsidP="00563F77"/>
        </w:tc>
        <w:tc>
          <w:tcPr>
            <w:tcW w:w="4392" w:type="dxa"/>
          </w:tcPr>
          <w:p w14:paraId="36CC53F6" w14:textId="77777777" w:rsidR="00563F77" w:rsidRDefault="00563F77" w:rsidP="00563F77">
            <w:r>
              <w:t>#### +2 progress</w:t>
            </w:r>
          </w:p>
        </w:tc>
      </w:tr>
      <w:tr w:rsidR="00563F77" w14:paraId="3FA5A544" w14:textId="77777777" w:rsidTr="00563F77">
        <w:tc>
          <w:tcPr>
            <w:tcW w:w="4392" w:type="dxa"/>
          </w:tcPr>
          <w:p w14:paraId="29AF0CAE" w14:textId="77777777" w:rsidR="00563F77" w:rsidRDefault="00563F77" w:rsidP="00563F77"/>
        </w:tc>
        <w:tc>
          <w:tcPr>
            <w:tcW w:w="4392" w:type="dxa"/>
          </w:tcPr>
          <w:p w14:paraId="3B8626A9" w14:textId="77777777" w:rsidR="00563F77" w:rsidRDefault="00563F77" w:rsidP="00563F77"/>
        </w:tc>
        <w:tc>
          <w:tcPr>
            <w:tcW w:w="4392" w:type="dxa"/>
          </w:tcPr>
          <w:p w14:paraId="2485E4C2" w14:textId="77777777" w:rsidR="00563F77" w:rsidRDefault="00563F77" w:rsidP="00563F77">
            <w:r>
              <w:t>#### +3 progress</w:t>
            </w:r>
          </w:p>
        </w:tc>
      </w:tr>
      <w:tr w:rsidR="00563F77" w14:paraId="38D7339F" w14:textId="77777777" w:rsidTr="00563F77">
        <w:tc>
          <w:tcPr>
            <w:tcW w:w="4392" w:type="dxa"/>
          </w:tcPr>
          <w:p w14:paraId="50C203C9" w14:textId="77777777" w:rsidR="00563F77" w:rsidRDefault="00563F77" w:rsidP="00563F77"/>
        </w:tc>
        <w:tc>
          <w:tcPr>
            <w:tcW w:w="4392" w:type="dxa"/>
          </w:tcPr>
          <w:p w14:paraId="3E1806F1" w14:textId="77777777" w:rsidR="00563F77" w:rsidRDefault="00563F77" w:rsidP="00563F77"/>
        </w:tc>
        <w:tc>
          <w:tcPr>
            <w:tcW w:w="4392" w:type="dxa"/>
          </w:tcPr>
          <w:p w14:paraId="3ACF2BFC" w14:textId="77777777" w:rsidR="00563F77" w:rsidRDefault="00563F77" w:rsidP="00563F77">
            <w:r>
              <w:t>#### +4 progress</w:t>
            </w:r>
          </w:p>
        </w:tc>
      </w:tr>
      <w:tr w:rsidR="00563F77" w14:paraId="1FB6026D" w14:textId="77777777" w:rsidTr="00563F77">
        <w:tc>
          <w:tcPr>
            <w:tcW w:w="4392" w:type="dxa"/>
          </w:tcPr>
          <w:p w14:paraId="32E422C5" w14:textId="77777777" w:rsidR="00563F77" w:rsidRDefault="00563F77" w:rsidP="00563F77">
            <w:r>
              <w:t>Recommendation 2</w:t>
            </w:r>
          </w:p>
        </w:tc>
        <w:tc>
          <w:tcPr>
            <w:tcW w:w="4392" w:type="dxa"/>
          </w:tcPr>
          <w:p w14:paraId="7516A865" w14:textId="77777777" w:rsidR="00563F77" w:rsidRDefault="00563F77" w:rsidP="00563F77">
            <w:r>
              <w:t>Text of recommendation</w:t>
            </w:r>
          </w:p>
        </w:tc>
        <w:tc>
          <w:tcPr>
            <w:tcW w:w="4392" w:type="dxa"/>
          </w:tcPr>
          <w:p w14:paraId="014719D0" w14:textId="77777777" w:rsidR="00563F77" w:rsidRDefault="00563F77" w:rsidP="00563F77">
            <w:r>
              <w:t>#### +1 progress</w:t>
            </w:r>
          </w:p>
        </w:tc>
      </w:tr>
      <w:tr w:rsidR="00563F77" w14:paraId="472A95ED" w14:textId="77777777" w:rsidTr="00563F77">
        <w:tc>
          <w:tcPr>
            <w:tcW w:w="4392" w:type="dxa"/>
          </w:tcPr>
          <w:p w14:paraId="2487DC7A" w14:textId="77777777" w:rsidR="00563F77" w:rsidRDefault="00563F77" w:rsidP="00563F77"/>
        </w:tc>
        <w:tc>
          <w:tcPr>
            <w:tcW w:w="4392" w:type="dxa"/>
          </w:tcPr>
          <w:p w14:paraId="0B22013D" w14:textId="77777777" w:rsidR="00563F77" w:rsidRDefault="00563F77" w:rsidP="00563F77"/>
        </w:tc>
        <w:tc>
          <w:tcPr>
            <w:tcW w:w="4392" w:type="dxa"/>
          </w:tcPr>
          <w:p w14:paraId="329632E0" w14:textId="77777777" w:rsidR="00563F77" w:rsidRDefault="00563F77" w:rsidP="00563F77">
            <w:r>
              <w:t>#### +2 progress</w:t>
            </w:r>
          </w:p>
        </w:tc>
      </w:tr>
      <w:tr w:rsidR="00563F77" w14:paraId="4E560AA9" w14:textId="77777777" w:rsidTr="00563F77">
        <w:tc>
          <w:tcPr>
            <w:tcW w:w="4392" w:type="dxa"/>
          </w:tcPr>
          <w:p w14:paraId="47C67F6C" w14:textId="77777777" w:rsidR="00563F77" w:rsidRDefault="00563F77" w:rsidP="00563F77"/>
        </w:tc>
        <w:tc>
          <w:tcPr>
            <w:tcW w:w="4392" w:type="dxa"/>
          </w:tcPr>
          <w:p w14:paraId="25133DFC" w14:textId="77777777" w:rsidR="00563F77" w:rsidRDefault="00563F77" w:rsidP="00563F77"/>
        </w:tc>
        <w:tc>
          <w:tcPr>
            <w:tcW w:w="4392" w:type="dxa"/>
          </w:tcPr>
          <w:p w14:paraId="6E3DA7AA" w14:textId="77777777" w:rsidR="00563F77" w:rsidRDefault="00563F77" w:rsidP="00563F77">
            <w:r>
              <w:t>#### +3 progress</w:t>
            </w:r>
          </w:p>
        </w:tc>
      </w:tr>
      <w:tr w:rsidR="00563F77" w14:paraId="50C02B04" w14:textId="77777777" w:rsidTr="00563F77">
        <w:tc>
          <w:tcPr>
            <w:tcW w:w="4392" w:type="dxa"/>
          </w:tcPr>
          <w:p w14:paraId="55E3D06E" w14:textId="77777777" w:rsidR="00563F77" w:rsidRDefault="00563F77" w:rsidP="00563F77"/>
        </w:tc>
        <w:tc>
          <w:tcPr>
            <w:tcW w:w="4392" w:type="dxa"/>
          </w:tcPr>
          <w:p w14:paraId="1FC00067" w14:textId="77777777" w:rsidR="00563F77" w:rsidRDefault="00563F77" w:rsidP="00563F77"/>
        </w:tc>
        <w:tc>
          <w:tcPr>
            <w:tcW w:w="4392" w:type="dxa"/>
          </w:tcPr>
          <w:p w14:paraId="23DC2D3C" w14:textId="77777777" w:rsidR="00563F77" w:rsidRDefault="00563F77" w:rsidP="00563F77">
            <w:r>
              <w:t>#### +4 progress</w:t>
            </w:r>
          </w:p>
        </w:tc>
      </w:tr>
      <w:tr w:rsidR="00563F77" w14:paraId="1D943FD7" w14:textId="77777777" w:rsidTr="00563F77">
        <w:tc>
          <w:tcPr>
            <w:tcW w:w="4392" w:type="dxa"/>
          </w:tcPr>
          <w:p w14:paraId="773F1895" w14:textId="77777777" w:rsidR="00563F77" w:rsidRDefault="00563F77" w:rsidP="00563F77">
            <w:r>
              <w:t>Recommendation 3</w:t>
            </w:r>
          </w:p>
        </w:tc>
        <w:tc>
          <w:tcPr>
            <w:tcW w:w="4392" w:type="dxa"/>
          </w:tcPr>
          <w:p w14:paraId="4A9F0E0E" w14:textId="77777777" w:rsidR="00563F77" w:rsidRDefault="00563F77" w:rsidP="00563F77">
            <w:r>
              <w:t>Text of recommendation</w:t>
            </w:r>
          </w:p>
        </w:tc>
        <w:tc>
          <w:tcPr>
            <w:tcW w:w="4392" w:type="dxa"/>
          </w:tcPr>
          <w:p w14:paraId="52EB07BA" w14:textId="77777777" w:rsidR="00563F77" w:rsidRDefault="00563F77" w:rsidP="00563F77">
            <w:r>
              <w:t>#### +1 progress</w:t>
            </w:r>
          </w:p>
        </w:tc>
      </w:tr>
      <w:tr w:rsidR="00563F77" w14:paraId="733315E9" w14:textId="77777777" w:rsidTr="00563F77">
        <w:tc>
          <w:tcPr>
            <w:tcW w:w="4392" w:type="dxa"/>
          </w:tcPr>
          <w:p w14:paraId="5B61E9B4" w14:textId="77777777" w:rsidR="00563F77" w:rsidRDefault="00563F77" w:rsidP="00563F77"/>
        </w:tc>
        <w:tc>
          <w:tcPr>
            <w:tcW w:w="4392" w:type="dxa"/>
          </w:tcPr>
          <w:p w14:paraId="564F8CFC" w14:textId="77777777" w:rsidR="00563F77" w:rsidRDefault="00563F77" w:rsidP="00563F77"/>
        </w:tc>
        <w:tc>
          <w:tcPr>
            <w:tcW w:w="4392" w:type="dxa"/>
          </w:tcPr>
          <w:p w14:paraId="44E07D48" w14:textId="77777777" w:rsidR="00563F77" w:rsidRDefault="00563F77" w:rsidP="00563F77">
            <w:r>
              <w:t>#### +2 progress</w:t>
            </w:r>
          </w:p>
        </w:tc>
      </w:tr>
      <w:tr w:rsidR="00563F77" w14:paraId="41A70AAF" w14:textId="77777777" w:rsidTr="00563F77">
        <w:tc>
          <w:tcPr>
            <w:tcW w:w="4392" w:type="dxa"/>
          </w:tcPr>
          <w:p w14:paraId="09DC74EC" w14:textId="77777777" w:rsidR="00563F77" w:rsidRDefault="00563F77" w:rsidP="00563F77"/>
        </w:tc>
        <w:tc>
          <w:tcPr>
            <w:tcW w:w="4392" w:type="dxa"/>
          </w:tcPr>
          <w:p w14:paraId="697E3D26" w14:textId="77777777" w:rsidR="00563F77" w:rsidRDefault="00563F77" w:rsidP="00563F77"/>
        </w:tc>
        <w:tc>
          <w:tcPr>
            <w:tcW w:w="4392" w:type="dxa"/>
          </w:tcPr>
          <w:p w14:paraId="2AFCDC95" w14:textId="77777777" w:rsidR="00563F77" w:rsidRDefault="00563F77" w:rsidP="00563F77">
            <w:r>
              <w:t>#### +3 progress</w:t>
            </w:r>
          </w:p>
        </w:tc>
      </w:tr>
      <w:tr w:rsidR="00563F77" w14:paraId="2807AAE5" w14:textId="77777777" w:rsidTr="00563F77">
        <w:tc>
          <w:tcPr>
            <w:tcW w:w="4392" w:type="dxa"/>
          </w:tcPr>
          <w:p w14:paraId="4051AB26" w14:textId="77777777" w:rsidR="00563F77" w:rsidRDefault="00563F77" w:rsidP="00563F77"/>
        </w:tc>
        <w:tc>
          <w:tcPr>
            <w:tcW w:w="4392" w:type="dxa"/>
          </w:tcPr>
          <w:p w14:paraId="181FA6E6" w14:textId="77777777" w:rsidR="00563F77" w:rsidRDefault="00563F77" w:rsidP="00563F77"/>
        </w:tc>
        <w:tc>
          <w:tcPr>
            <w:tcW w:w="4392" w:type="dxa"/>
          </w:tcPr>
          <w:p w14:paraId="11529415" w14:textId="77777777" w:rsidR="00563F77" w:rsidRDefault="00563F77" w:rsidP="00563F77">
            <w:r>
              <w:t>#### +4 progress</w:t>
            </w:r>
          </w:p>
        </w:tc>
      </w:tr>
      <w:tr w:rsidR="00DF4799" w14:paraId="5B3C3AA2" w14:textId="77777777" w:rsidTr="00563F77">
        <w:tc>
          <w:tcPr>
            <w:tcW w:w="4392" w:type="dxa"/>
          </w:tcPr>
          <w:p w14:paraId="4933CEAF" w14:textId="77777777" w:rsidR="00DF4799" w:rsidRDefault="00DF4799" w:rsidP="00563F77">
            <w:r>
              <w:t>(add as needed)</w:t>
            </w:r>
          </w:p>
        </w:tc>
        <w:tc>
          <w:tcPr>
            <w:tcW w:w="4392" w:type="dxa"/>
          </w:tcPr>
          <w:p w14:paraId="638CF1F4" w14:textId="77777777" w:rsidR="00DF4799" w:rsidRDefault="00DF4799" w:rsidP="00563F77"/>
        </w:tc>
        <w:tc>
          <w:tcPr>
            <w:tcW w:w="4392" w:type="dxa"/>
          </w:tcPr>
          <w:p w14:paraId="312B0A70" w14:textId="77777777" w:rsidR="00DF4799" w:rsidRDefault="00DF4799" w:rsidP="00563F77"/>
        </w:tc>
      </w:tr>
    </w:tbl>
    <w:p w14:paraId="30A251C9" w14:textId="77777777" w:rsidR="00563F77" w:rsidRDefault="00563F77" w:rsidP="00563F77"/>
    <w:p w14:paraId="5E286C4D" w14:textId="77777777" w:rsidR="00E33538" w:rsidRDefault="00E33538">
      <w:r>
        <w:br w:type="page"/>
      </w:r>
    </w:p>
    <w:p w14:paraId="60661BBF" w14:textId="77777777" w:rsidR="006A3156" w:rsidRDefault="006A3156">
      <w:pPr>
        <w:rPr>
          <w:b/>
        </w:rPr>
      </w:pPr>
      <w:r>
        <w:rPr>
          <w:b/>
        </w:rPr>
        <w:lastRenderedPageBreak/>
        <w:t>Appendix B</w:t>
      </w:r>
    </w:p>
    <w:p w14:paraId="58142C4B" w14:textId="77777777" w:rsidR="006A3156" w:rsidRDefault="006A3156">
      <w:pPr>
        <w:rPr>
          <w:b/>
        </w:rPr>
      </w:pPr>
    </w:p>
    <w:p w14:paraId="77B982B5" w14:textId="3C3435D7" w:rsidR="006429A2" w:rsidRDefault="006A3156">
      <w:r>
        <w:t xml:space="preserve">Please provide the following information about the </w:t>
      </w:r>
      <w:r w:rsidR="006429A2">
        <w:t xml:space="preserve">full-time and </w:t>
      </w:r>
      <w:r>
        <w:t xml:space="preserve">adjunct </w:t>
      </w:r>
      <w:r w:rsidR="006429A2">
        <w:t>faculty contract</w:t>
      </w:r>
      <w:r>
        <w:t>ed by your department during the last academic year (summer through spring). Gathering this information each year will help with the headcount reporting that must be done for the final</w:t>
      </w:r>
      <w:r w:rsidR="006429A2">
        <w:t xml:space="preserve"> Five Year</w:t>
      </w:r>
      <w:r>
        <w:t xml:space="preserve"> Program Review document that is shared with the State Board of Regents.</w:t>
      </w:r>
    </w:p>
    <w:p w14:paraId="31F5D618" w14:textId="77777777" w:rsidR="006429A2" w:rsidRDefault="006429A2"/>
    <w:tbl>
      <w:tblPr>
        <w:tblStyle w:val="TableGrid"/>
        <w:tblW w:w="0" w:type="auto"/>
        <w:jc w:val="center"/>
        <w:tblLayout w:type="fixed"/>
        <w:tblLook w:val="04A0" w:firstRow="1" w:lastRow="0" w:firstColumn="1" w:lastColumn="0" w:noHBand="0" w:noVBand="1"/>
      </w:tblPr>
      <w:tblGrid>
        <w:gridCol w:w="4428"/>
        <w:gridCol w:w="1008"/>
      </w:tblGrid>
      <w:tr w:rsidR="006429A2" w14:paraId="11DC9B45" w14:textId="77777777" w:rsidTr="006429A2">
        <w:trPr>
          <w:jc w:val="center"/>
        </w:trPr>
        <w:tc>
          <w:tcPr>
            <w:tcW w:w="4428" w:type="dxa"/>
            <w:shd w:val="clear" w:color="auto" w:fill="B6DDE8" w:themeFill="accent5" w:themeFillTint="66"/>
          </w:tcPr>
          <w:p w14:paraId="11E58370" w14:textId="77777777" w:rsidR="006429A2" w:rsidRPr="006429A2" w:rsidRDefault="006429A2" w:rsidP="006429A2">
            <w:pPr>
              <w:rPr>
                <w:rFonts w:ascii="Arial" w:hAnsi="Arial" w:cs="Arial"/>
                <w:iCs/>
                <w:sz w:val="20"/>
                <w:szCs w:val="20"/>
              </w:rPr>
            </w:pPr>
            <w:r w:rsidRPr="006429A2">
              <w:rPr>
                <w:rFonts w:ascii="Arial" w:hAnsi="Arial" w:cs="Arial"/>
                <w:iCs/>
                <w:sz w:val="20"/>
                <w:szCs w:val="20"/>
              </w:rPr>
              <w:t>Faculty</w:t>
            </w:r>
          </w:p>
        </w:tc>
        <w:tc>
          <w:tcPr>
            <w:tcW w:w="1008" w:type="dxa"/>
            <w:shd w:val="clear" w:color="auto" w:fill="B6DDE8" w:themeFill="accent5" w:themeFillTint="66"/>
          </w:tcPr>
          <w:p w14:paraId="2CF0182F" w14:textId="77777777" w:rsidR="006429A2" w:rsidRDefault="006429A2" w:rsidP="005002F9">
            <w:pPr>
              <w:rPr>
                <w:rFonts w:ascii="Arial" w:hAnsi="Arial" w:cs="Arial"/>
                <w:iCs/>
              </w:rPr>
            </w:pPr>
          </w:p>
        </w:tc>
      </w:tr>
      <w:tr w:rsidR="006429A2" w14:paraId="0E6237B7" w14:textId="77777777" w:rsidTr="006429A2">
        <w:trPr>
          <w:jc w:val="center"/>
        </w:trPr>
        <w:tc>
          <w:tcPr>
            <w:tcW w:w="4428" w:type="dxa"/>
          </w:tcPr>
          <w:p w14:paraId="573D5186"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Headcount</w:t>
            </w:r>
          </w:p>
        </w:tc>
        <w:tc>
          <w:tcPr>
            <w:tcW w:w="1008" w:type="dxa"/>
          </w:tcPr>
          <w:p w14:paraId="666D6901" w14:textId="77777777" w:rsidR="006429A2" w:rsidRDefault="006429A2" w:rsidP="005002F9">
            <w:pPr>
              <w:rPr>
                <w:rFonts w:ascii="Arial" w:hAnsi="Arial" w:cs="Arial"/>
                <w:iCs/>
              </w:rPr>
            </w:pPr>
          </w:p>
        </w:tc>
      </w:tr>
      <w:tr w:rsidR="006429A2" w14:paraId="13A5F7B4" w14:textId="77777777" w:rsidTr="006429A2">
        <w:trPr>
          <w:jc w:val="center"/>
        </w:trPr>
        <w:tc>
          <w:tcPr>
            <w:tcW w:w="4428" w:type="dxa"/>
          </w:tcPr>
          <w:p w14:paraId="69000D9E"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With Doctoral Degrees (Including MFA and other terminal degrees, as specified by the institution)</w:t>
            </w:r>
          </w:p>
        </w:tc>
        <w:tc>
          <w:tcPr>
            <w:tcW w:w="1008" w:type="dxa"/>
          </w:tcPr>
          <w:p w14:paraId="421751B2" w14:textId="77777777" w:rsidR="006429A2" w:rsidRDefault="006429A2" w:rsidP="005002F9">
            <w:pPr>
              <w:rPr>
                <w:rFonts w:ascii="Arial" w:hAnsi="Arial" w:cs="Arial"/>
                <w:iCs/>
              </w:rPr>
            </w:pPr>
          </w:p>
        </w:tc>
      </w:tr>
      <w:tr w:rsidR="006429A2" w14:paraId="56AC5079" w14:textId="77777777" w:rsidTr="006429A2">
        <w:trPr>
          <w:jc w:val="center"/>
        </w:trPr>
        <w:tc>
          <w:tcPr>
            <w:tcW w:w="4428" w:type="dxa"/>
          </w:tcPr>
          <w:p w14:paraId="611C664B"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Full-time Tenured</w:t>
            </w:r>
          </w:p>
        </w:tc>
        <w:tc>
          <w:tcPr>
            <w:tcW w:w="1008" w:type="dxa"/>
          </w:tcPr>
          <w:p w14:paraId="198D240A" w14:textId="77777777" w:rsidR="006429A2" w:rsidRDefault="006429A2" w:rsidP="005002F9">
            <w:pPr>
              <w:rPr>
                <w:rFonts w:ascii="Arial" w:hAnsi="Arial" w:cs="Arial"/>
                <w:iCs/>
              </w:rPr>
            </w:pPr>
          </w:p>
        </w:tc>
      </w:tr>
      <w:tr w:rsidR="006429A2" w14:paraId="276FA87F" w14:textId="77777777" w:rsidTr="006429A2">
        <w:trPr>
          <w:jc w:val="center"/>
        </w:trPr>
        <w:tc>
          <w:tcPr>
            <w:tcW w:w="4428" w:type="dxa"/>
          </w:tcPr>
          <w:p w14:paraId="2B981EAE" w14:textId="411F513F"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Full-time Non-Tenured</w:t>
            </w:r>
            <w:r>
              <w:rPr>
                <w:rFonts w:ascii="Arial" w:hAnsi="Arial" w:cs="Arial"/>
                <w:iCs/>
                <w:sz w:val="20"/>
                <w:szCs w:val="20"/>
              </w:rPr>
              <w:t xml:space="preserve"> </w:t>
            </w:r>
            <w:r w:rsidRPr="006429A2">
              <w:rPr>
                <w:rFonts w:ascii="Arial" w:hAnsi="Arial" w:cs="Arial"/>
                <w:iCs/>
                <w:sz w:val="16"/>
                <w:szCs w:val="16"/>
              </w:rPr>
              <w:t>(includes tenure-track)</w:t>
            </w:r>
          </w:p>
        </w:tc>
        <w:tc>
          <w:tcPr>
            <w:tcW w:w="1008" w:type="dxa"/>
          </w:tcPr>
          <w:p w14:paraId="05DDC232" w14:textId="77777777" w:rsidR="006429A2" w:rsidRDefault="006429A2" w:rsidP="005002F9">
            <w:pPr>
              <w:rPr>
                <w:rFonts w:ascii="Arial" w:hAnsi="Arial" w:cs="Arial"/>
                <w:iCs/>
              </w:rPr>
            </w:pPr>
          </w:p>
        </w:tc>
      </w:tr>
      <w:tr w:rsidR="006429A2" w14:paraId="771A8D49" w14:textId="77777777" w:rsidTr="006429A2">
        <w:trPr>
          <w:jc w:val="center"/>
        </w:trPr>
        <w:tc>
          <w:tcPr>
            <w:tcW w:w="4428" w:type="dxa"/>
          </w:tcPr>
          <w:p w14:paraId="019FC9B0"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Part-time</w:t>
            </w:r>
          </w:p>
        </w:tc>
        <w:tc>
          <w:tcPr>
            <w:tcW w:w="1008" w:type="dxa"/>
          </w:tcPr>
          <w:p w14:paraId="6A09053B" w14:textId="77777777" w:rsidR="006429A2" w:rsidRDefault="006429A2" w:rsidP="005002F9">
            <w:pPr>
              <w:rPr>
                <w:rFonts w:ascii="Arial" w:hAnsi="Arial" w:cs="Arial"/>
                <w:iCs/>
              </w:rPr>
            </w:pPr>
          </w:p>
        </w:tc>
      </w:tr>
      <w:tr w:rsidR="006429A2" w14:paraId="5411CE0B" w14:textId="77777777" w:rsidTr="006429A2">
        <w:trPr>
          <w:jc w:val="center"/>
        </w:trPr>
        <w:tc>
          <w:tcPr>
            <w:tcW w:w="4428" w:type="dxa"/>
          </w:tcPr>
          <w:p w14:paraId="50AB218E" w14:textId="77777777" w:rsidR="006429A2" w:rsidRPr="006429A2" w:rsidRDefault="006429A2" w:rsidP="005002F9">
            <w:pPr>
              <w:rPr>
                <w:rFonts w:ascii="Arial" w:hAnsi="Arial" w:cs="Arial"/>
                <w:iCs/>
                <w:sz w:val="20"/>
                <w:szCs w:val="20"/>
              </w:rPr>
            </w:pPr>
          </w:p>
        </w:tc>
        <w:tc>
          <w:tcPr>
            <w:tcW w:w="1008" w:type="dxa"/>
          </w:tcPr>
          <w:p w14:paraId="50331DFA" w14:textId="77777777" w:rsidR="006429A2" w:rsidRDefault="006429A2" w:rsidP="005002F9">
            <w:pPr>
              <w:rPr>
                <w:rFonts w:ascii="Arial" w:hAnsi="Arial" w:cs="Arial"/>
                <w:iCs/>
              </w:rPr>
            </w:pPr>
          </w:p>
        </w:tc>
      </w:tr>
      <w:tr w:rsidR="006429A2" w14:paraId="3FA8F479" w14:textId="77777777" w:rsidTr="006429A2">
        <w:trPr>
          <w:jc w:val="center"/>
        </w:trPr>
        <w:tc>
          <w:tcPr>
            <w:tcW w:w="4428" w:type="dxa"/>
          </w:tcPr>
          <w:p w14:paraId="4A1A6E1D"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With Master’s Degrees</w:t>
            </w:r>
          </w:p>
        </w:tc>
        <w:tc>
          <w:tcPr>
            <w:tcW w:w="1008" w:type="dxa"/>
          </w:tcPr>
          <w:p w14:paraId="72FF1A82" w14:textId="77777777" w:rsidR="006429A2" w:rsidRDefault="006429A2" w:rsidP="005002F9">
            <w:pPr>
              <w:rPr>
                <w:rFonts w:ascii="Arial" w:hAnsi="Arial" w:cs="Arial"/>
                <w:iCs/>
              </w:rPr>
            </w:pPr>
          </w:p>
        </w:tc>
      </w:tr>
      <w:tr w:rsidR="006429A2" w14:paraId="0BEDABB4" w14:textId="77777777" w:rsidTr="006429A2">
        <w:trPr>
          <w:jc w:val="center"/>
        </w:trPr>
        <w:tc>
          <w:tcPr>
            <w:tcW w:w="4428" w:type="dxa"/>
          </w:tcPr>
          <w:p w14:paraId="4FB79A8D"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Full-time Tenured</w:t>
            </w:r>
          </w:p>
        </w:tc>
        <w:tc>
          <w:tcPr>
            <w:tcW w:w="1008" w:type="dxa"/>
          </w:tcPr>
          <w:p w14:paraId="51B0EFD5" w14:textId="77777777" w:rsidR="006429A2" w:rsidRDefault="006429A2" w:rsidP="005002F9">
            <w:pPr>
              <w:rPr>
                <w:rFonts w:ascii="Arial" w:hAnsi="Arial" w:cs="Arial"/>
                <w:iCs/>
              </w:rPr>
            </w:pPr>
          </w:p>
        </w:tc>
      </w:tr>
      <w:tr w:rsidR="006429A2" w14:paraId="2066696A" w14:textId="77777777" w:rsidTr="006429A2">
        <w:trPr>
          <w:jc w:val="center"/>
        </w:trPr>
        <w:tc>
          <w:tcPr>
            <w:tcW w:w="4428" w:type="dxa"/>
          </w:tcPr>
          <w:p w14:paraId="37E0CC64"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Full-time Non-Tenured</w:t>
            </w:r>
          </w:p>
        </w:tc>
        <w:tc>
          <w:tcPr>
            <w:tcW w:w="1008" w:type="dxa"/>
          </w:tcPr>
          <w:p w14:paraId="460DF46A" w14:textId="77777777" w:rsidR="006429A2" w:rsidRDefault="006429A2" w:rsidP="005002F9">
            <w:pPr>
              <w:rPr>
                <w:rFonts w:ascii="Arial" w:hAnsi="Arial" w:cs="Arial"/>
                <w:iCs/>
              </w:rPr>
            </w:pPr>
          </w:p>
        </w:tc>
      </w:tr>
      <w:tr w:rsidR="006429A2" w14:paraId="17DF8DE0" w14:textId="77777777" w:rsidTr="006429A2">
        <w:trPr>
          <w:jc w:val="center"/>
        </w:trPr>
        <w:tc>
          <w:tcPr>
            <w:tcW w:w="4428" w:type="dxa"/>
          </w:tcPr>
          <w:p w14:paraId="13E6D85C"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Part-time</w:t>
            </w:r>
          </w:p>
        </w:tc>
        <w:tc>
          <w:tcPr>
            <w:tcW w:w="1008" w:type="dxa"/>
          </w:tcPr>
          <w:p w14:paraId="1A06F487" w14:textId="77777777" w:rsidR="006429A2" w:rsidRDefault="006429A2" w:rsidP="005002F9">
            <w:pPr>
              <w:rPr>
                <w:rFonts w:ascii="Arial" w:hAnsi="Arial" w:cs="Arial"/>
                <w:iCs/>
              </w:rPr>
            </w:pPr>
          </w:p>
        </w:tc>
      </w:tr>
      <w:tr w:rsidR="006429A2" w14:paraId="2B2693B4" w14:textId="77777777" w:rsidTr="006429A2">
        <w:trPr>
          <w:jc w:val="center"/>
        </w:trPr>
        <w:tc>
          <w:tcPr>
            <w:tcW w:w="4428" w:type="dxa"/>
          </w:tcPr>
          <w:p w14:paraId="76529201" w14:textId="77777777" w:rsidR="006429A2" w:rsidRPr="006429A2" w:rsidRDefault="006429A2" w:rsidP="005002F9">
            <w:pPr>
              <w:rPr>
                <w:rFonts w:ascii="Arial" w:hAnsi="Arial" w:cs="Arial"/>
                <w:iCs/>
                <w:sz w:val="20"/>
                <w:szCs w:val="20"/>
              </w:rPr>
            </w:pPr>
          </w:p>
        </w:tc>
        <w:tc>
          <w:tcPr>
            <w:tcW w:w="1008" w:type="dxa"/>
          </w:tcPr>
          <w:p w14:paraId="58B82314" w14:textId="77777777" w:rsidR="006429A2" w:rsidRDefault="006429A2" w:rsidP="005002F9">
            <w:pPr>
              <w:rPr>
                <w:rFonts w:ascii="Arial" w:hAnsi="Arial" w:cs="Arial"/>
                <w:iCs/>
              </w:rPr>
            </w:pPr>
          </w:p>
        </w:tc>
      </w:tr>
      <w:tr w:rsidR="006429A2" w14:paraId="77132DDC" w14:textId="77777777" w:rsidTr="006429A2">
        <w:trPr>
          <w:jc w:val="center"/>
        </w:trPr>
        <w:tc>
          <w:tcPr>
            <w:tcW w:w="4428" w:type="dxa"/>
          </w:tcPr>
          <w:p w14:paraId="01FD2747"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With Bachelor’s Degrees</w:t>
            </w:r>
          </w:p>
        </w:tc>
        <w:tc>
          <w:tcPr>
            <w:tcW w:w="1008" w:type="dxa"/>
          </w:tcPr>
          <w:p w14:paraId="67D87BD3" w14:textId="77777777" w:rsidR="006429A2" w:rsidRDefault="006429A2" w:rsidP="005002F9">
            <w:pPr>
              <w:rPr>
                <w:rFonts w:ascii="Arial" w:hAnsi="Arial" w:cs="Arial"/>
                <w:iCs/>
              </w:rPr>
            </w:pPr>
          </w:p>
        </w:tc>
      </w:tr>
      <w:tr w:rsidR="006429A2" w14:paraId="6C090EBA" w14:textId="77777777" w:rsidTr="006429A2">
        <w:trPr>
          <w:jc w:val="center"/>
        </w:trPr>
        <w:tc>
          <w:tcPr>
            <w:tcW w:w="4428" w:type="dxa"/>
          </w:tcPr>
          <w:p w14:paraId="35D34A75"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Full-time Tenured</w:t>
            </w:r>
          </w:p>
        </w:tc>
        <w:tc>
          <w:tcPr>
            <w:tcW w:w="1008" w:type="dxa"/>
          </w:tcPr>
          <w:p w14:paraId="05DC35D0" w14:textId="77777777" w:rsidR="006429A2" w:rsidRDefault="006429A2" w:rsidP="005002F9">
            <w:pPr>
              <w:rPr>
                <w:rFonts w:ascii="Arial" w:hAnsi="Arial" w:cs="Arial"/>
                <w:iCs/>
              </w:rPr>
            </w:pPr>
          </w:p>
        </w:tc>
      </w:tr>
      <w:tr w:rsidR="006429A2" w14:paraId="79C72CD3" w14:textId="77777777" w:rsidTr="006429A2">
        <w:trPr>
          <w:jc w:val="center"/>
        </w:trPr>
        <w:tc>
          <w:tcPr>
            <w:tcW w:w="4428" w:type="dxa"/>
          </w:tcPr>
          <w:p w14:paraId="3286EF2E"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Full-time Non-tenured</w:t>
            </w:r>
          </w:p>
        </w:tc>
        <w:tc>
          <w:tcPr>
            <w:tcW w:w="1008" w:type="dxa"/>
          </w:tcPr>
          <w:p w14:paraId="7D928A0E" w14:textId="77777777" w:rsidR="006429A2" w:rsidRDefault="006429A2" w:rsidP="005002F9">
            <w:pPr>
              <w:rPr>
                <w:rFonts w:ascii="Arial" w:hAnsi="Arial" w:cs="Arial"/>
                <w:iCs/>
              </w:rPr>
            </w:pPr>
          </w:p>
        </w:tc>
      </w:tr>
      <w:tr w:rsidR="006429A2" w14:paraId="36DB9CC8" w14:textId="77777777" w:rsidTr="006429A2">
        <w:trPr>
          <w:jc w:val="center"/>
        </w:trPr>
        <w:tc>
          <w:tcPr>
            <w:tcW w:w="4428" w:type="dxa"/>
          </w:tcPr>
          <w:p w14:paraId="690F9083"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Part-time</w:t>
            </w:r>
          </w:p>
        </w:tc>
        <w:tc>
          <w:tcPr>
            <w:tcW w:w="1008" w:type="dxa"/>
          </w:tcPr>
          <w:p w14:paraId="1527E728" w14:textId="77777777" w:rsidR="006429A2" w:rsidRDefault="006429A2" w:rsidP="005002F9">
            <w:pPr>
              <w:rPr>
                <w:rFonts w:ascii="Arial" w:hAnsi="Arial" w:cs="Arial"/>
                <w:iCs/>
              </w:rPr>
            </w:pPr>
          </w:p>
        </w:tc>
      </w:tr>
      <w:tr w:rsidR="006429A2" w14:paraId="71E1EC07" w14:textId="77777777" w:rsidTr="006429A2">
        <w:trPr>
          <w:jc w:val="center"/>
        </w:trPr>
        <w:tc>
          <w:tcPr>
            <w:tcW w:w="4428" w:type="dxa"/>
          </w:tcPr>
          <w:p w14:paraId="221A87CA" w14:textId="77777777" w:rsidR="006429A2" w:rsidRPr="006429A2" w:rsidRDefault="006429A2" w:rsidP="005002F9">
            <w:pPr>
              <w:rPr>
                <w:rFonts w:ascii="Arial" w:hAnsi="Arial" w:cs="Arial"/>
                <w:iCs/>
                <w:sz w:val="20"/>
                <w:szCs w:val="20"/>
              </w:rPr>
            </w:pPr>
          </w:p>
        </w:tc>
        <w:tc>
          <w:tcPr>
            <w:tcW w:w="1008" w:type="dxa"/>
          </w:tcPr>
          <w:p w14:paraId="6ED80FC5" w14:textId="77777777" w:rsidR="006429A2" w:rsidRDefault="006429A2" w:rsidP="005002F9">
            <w:pPr>
              <w:rPr>
                <w:rFonts w:ascii="Arial" w:hAnsi="Arial" w:cs="Arial"/>
                <w:iCs/>
              </w:rPr>
            </w:pPr>
          </w:p>
        </w:tc>
      </w:tr>
      <w:tr w:rsidR="006429A2" w14:paraId="1DEC06BE" w14:textId="77777777" w:rsidTr="006429A2">
        <w:trPr>
          <w:jc w:val="center"/>
        </w:trPr>
        <w:tc>
          <w:tcPr>
            <w:tcW w:w="4428" w:type="dxa"/>
          </w:tcPr>
          <w:p w14:paraId="0328C54D"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Other</w:t>
            </w:r>
          </w:p>
        </w:tc>
        <w:tc>
          <w:tcPr>
            <w:tcW w:w="1008" w:type="dxa"/>
          </w:tcPr>
          <w:p w14:paraId="4E25DF15" w14:textId="77777777" w:rsidR="006429A2" w:rsidRDefault="006429A2" w:rsidP="005002F9">
            <w:pPr>
              <w:rPr>
                <w:rFonts w:ascii="Arial" w:hAnsi="Arial" w:cs="Arial"/>
                <w:iCs/>
              </w:rPr>
            </w:pPr>
          </w:p>
        </w:tc>
      </w:tr>
      <w:tr w:rsidR="006429A2" w14:paraId="710DDFEF" w14:textId="77777777" w:rsidTr="006429A2">
        <w:trPr>
          <w:jc w:val="center"/>
        </w:trPr>
        <w:tc>
          <w:tcPr>
            <w:tcW w:w="4428" w:type="dxa"/>
          </w:tcPr>
          <w:p w14:paraId="02CB76E7"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Full-time Tenured</w:t>
            </w:r>
          </w:p>
        </w:tc>
        <w:tc>
          <w:tcPr>
            <w:tcW w:w="1008" w:type="dxa"/>
          </w:tcPr>
          <w:p w14:paraId="529D2128" w14:textId="77777777" w:rsidR="006429A2" w:rsidRDefault="006429A2" w:rsidP="005002F9">
            <w:pPr>
              <w:rPr>
                <w:rFonts w:ascii="Arial" w:hAnsi="Arial" w:cs="Arial"/>
                <w:iCs/>
              </w:rPr>
            </w:pPr>
          </w:p>
        </w:tc>
      </w:tr>
      <w:tr w:rsidR="006429A2" w14:paraId="3AEAC77B" w14:textId="77777777" w:rsidTr="006429A2">
        <w:trPr>
          <w:jc w:val="center"/>
        </w:trPr>
        <w:tc>
          <w:tcPr>
            <w:tcW w:w="4428" w:type="dxa"/>
          </w:tcPr>
          <w:p w14:paraId="3C54D3F4"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Full-time Non-tenured</w:t>
            </w:r>
          </w:p>
        </w:tc>
        <w:tc>
          <w:tcPr>
            <w:tcW w:w="1008" w:type="dxa"/>
          </w:tcPr>
          <w:p w14:paraId="1D540259" w14:textId="77777777" w:rsidR="006429A2" w:rsidRDefault="006429A2" w:rsidP="005002F9">
            <w:pPr>
              <w:rPr>
                <w:rFonts w:ascii="Arial" w:hAnsi="Arial" w:cs="Arial"/>
                <w:iCs/>
              </w:rPr>
            </w:pPr>
          </w:p>
        </w:tc>
      </w:tr>
      <w:tr w:rsidR="006429A2" w14:paraId="1EF52095" w14:textId="77777777" w:rsidTr="006429A2">
        <w:trPr>
          <w:jc w:val="center"/>
        </w:trPr>
        <w:tc>
          <w:tcPr>
            <w:tcW w:w="4428" w:type="dxa"/>
          </w:tcPr>
          <w:p w14:paraId="5BF38788"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Part-time</w:t>
            </w:r>
          </w:p>
        </w:tc>
        <w:tc>
          <w:tcPr>
            <w:tcW w:w="1008" w:type="dxa"/>
          </w:tcPr>
          <w:p w14:paraId="28A3620C" w14:textId="77777777" w:rsidR="006429A2" w:rsidRDefault="006429A2" w:rsidP="005002F9">
            <w:pPr>
              <w:rPr>
                <w:rFonts w:ascii="Arial" w:hAnsi="Arial" w:cs="Arial"/>
                <w:iCs/>
              </w:rPr>
            </w:pPr>
          </w:p>
        </w:tc>
      </w:tr>
      <w:tr w:rsidR="006429A2" w14:paraId="695C1F07" w14:textId="77777777" w:rsidTr="006429A2">
        <w:trPr>
          <w:jc w:val="center"/>
        </w:trPr>
        <w:tc>
          <w:tcPr>
            <w:tcW w:w="4428" w:type="dxa"/>
            <w:shd w:val="clear" w:color="auto" w:fill="D6E3BC" w:themeFill="accent3" w:themeFillTint="66"/>
          </w:tcPr>
          <w:p w14:paraId="3CEFACC6"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Total Headcount Faculty</w:t>
            </w:r>
          </w:p>
        </w:tc>
        <w:tc>
          <w:tcPr>
            <w:tcW w:w="1008" w:type="dxa"/>
            <w:shd w:val="clear" w:color="auto" w:fill="D6E3BC" w:themeFill="accent3" w:themeFillTint="66"/>
          </w:tcPr>
          <w:p w14:paraId="51C40E0E" w14:textId="77777777" w:rsidR="006429A2" w:rsidRDefault="006429A2" w:rsidP="005002F9">
            <w:pPr>
              <w:rPr>
                <w:rFonts w:ascii="Arial" w:hAnsi="Arial" w:cs="Arial"/>
                <w:iCs/>
              </w:rPr>
            </w:pPr>
          </w:p>
        </w:tc>
      </w:tr>
      <w:tr w:rsidR="006429A2" w14:paraId="1039FC0C" w14:textId="77777777" w:rsidTr="006429A2">
        <w:trPr>
          <w:jc w:val="center"/>
        </w:trPr>
        <w:tc>
          <w:tcPr>
            <w:tcW w:w="4428" w:type="dxa"/>
            <w:shd w:val="clear" w:color="auto" w:fill="D6E3BC" w:themeFill="accent3" w:themeFillTint="66"/>
          </w:tcPr>
          <w:p w14:paraId="0E1F379F"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Full-time Tenured</w:t>
            </w:r>
          </w:p>
        </w:tc>
        <w:tc>
          <w:tcPr>
            <w:tcW w:w="1008" w:type="dxa"/>
            <w:shd w:val="clear" w:color="auto" w:fill="D6E3BC" w:themeFill="accent3" w:themeFillTint="66"/>
          </w:tcPr>
          <w:p w14:paraId="5EA58DB3" w14:textId="77777777" w:rsidR="006429A2" w:rsidRDefault="006429A2" w:rsidP="005002F9">
            <w:pPr>
              <w:rPr>
                <w:rFonts w:ascii="Arial" w:hAnsi="Arial" w:cs="Arial"/>
                <w:iCs/>
              </w:rPr>
            </w:pPr>
          </w:p>
        </w:tc>
      </w:tr>
      <w:tr w:rsidR="006429A2" w14:paraId="111AE4F5" w14:textId="77777777" w:rsidTr="006429A2">
        <w:trPr>
          <w:jc w:val="center"/>
        </w:trPr>
        <w:tc>
          <w:tcPr>
            <w:tcW w:w="4428" w:type="dxa"/>
            <w:shd w:val="clear" w:color="auto" w:fill="D6E3BC" w:themeFill="accent3" w:themeFillTint="66"/>
          </w:tcPr>
          <w:p w14:paraId="1B87210B"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Full-time Non-tenured</w:t>
            </w:r>
          </w:p>
        </w:tc>
        <w:tc>
          <w:tcPr>
            <w:tcW w:w="1008" w:type="dxa"/>
            <w:shd w:val="clear" w:color="auto" w:fill="D6E3BC" w:themeFill="accent3" w:themeFillTint="66"/>
          </w:tcPr>
          <w:p w14:paraId="2A0B5DD1" w14:textId="77777777" w:rsidR="006429A2" w:rsidRDefault="006429A2" w:rsidP="005002F9">
            <w:pPr>
              <w:rPr>
                <w:rFonts w:ascii="Arial" w:hAnsi="Arial" w:cs="Arial"/>
                <w:iCs/>
              </w:rPr>
            </w:pPr>
          </w:p>
        </w:tc>
      </w:tr>
      <w:tr w:rsidR="006429A2" w14:paraId="709308A4" w14:textId="77777777" w:rsidTr="006429A2">
        <w:trPr>
          <w:jc w:val="center"/>
        </w:trPr>
        <w:tc>
          <w:tcPr>
            <w:tcW w:w="4428" w:type="dxa"/>
            <w:shd w:val="clear" w:color="auto" w:fill="D6E3BC" w:themeFill="accent3" w:themeFillTint="66"/>
          </w:tcPr>
          <w:p w14:paraId="4FCE5029" w14:textId="77777777" w:rsidR="006429A2" w:rsidRPr="006429A2" w:rsidRDefault="006429A2" w:rsidP="005002F9">
            <w:pPr>
              <w:rPr>
                <w:rFonts w:ascii="Arial" w:hAnsi="Arial" w:cs="Arial"/>
                <w:iCs/>
                <w:sz w:val="20"/>
                <w:szCs w:val="20"/>
              </w:rPr>
            </w:pPr>
            <w:r w:rsidRPr="006429A2">
              <w:rPr>
                <w:rFonts w:ascii="Arial" w:hAnsi="Arial" w:cs="Arial"/>
                <w:iCs/>
                <w:sz w:val="20"/>
                <w:szCs w:val="20"/>
              </w:rPr>
              <w:t xml:space="preserve">          Part-time</w:t>
            </w:r>
          </w:p>
        </w:tc>
        <w:tc>
          <w:tcPr>
            <w:tcW w:w="1008" w:type="dxa"/>
            <w:shd w:val="clear" w:color="auto" w:fill="D6E3BC" w:themeFill="accent3" w:themeFillTint="66"/>
          </w:tcPr>
          <w:p w14:paraId="38E627D6" w14:textId="77777777" w:rsidR="006429A2" w:rsidRDefault="006429A2" w:rsidP="005002F9">
            <w:pPr>
              <w:rPr>
                <w:rFonts w:ascii="Arial" w:hAnsi="Arial" w:cs="Arial"/>
                <w:iCs/>
              </w:rPr>
            </w:pPr>
          </w:p>
        </w:tc>
      </w:tr>
    </w:tbl>
    <w:p w14:paraId="4FCFAF79" w14:textId="3F231D14" w:rsidR="00E6036B" w:rsidRPr="000C2D8A" w:rsidRDefault="00E33538">
      <w:pPr>
        <w:rPr>
          <w:b/>
        </w:rPr>
      </w:pPr>
      <w:r w:rsidRPr="000C2D8A">
        <w:rPr>
          <w:b/>
        </w:rPr>
        <w:lastRenderedPageBreak/>
        <w:t>Please respond to the following questions.</w:t>
      </w:r>
    </w:p>
    <w:p w14:paraId="6D8B8534" w14:textId="77777777" w:rsidR="00E33538" w:rsidRDefault="00E33538"/>
    <w:p w14:paraId="1C820A56" w14:textId="77777777" w:rsidR="0063179F" w:rsidRDefault="0063179F" w:rsidP="00E33538">
      <w:pPr>
        <w:pStyle w:val="ListParagraph"/>
        <w:numPr>
          <w:ilvl w:val="0"/>
          <w:numId w:val="15"/>
        </w:numPr>
      </w:pPr>
      <w:r>
        <w:t>Reflect</w:t>
      </w:r>
      <w:r w:rsidR="000C2D8A">
        <w:t xml:space="preserve">ing on this </w:t>
      </w:r>
      <w:r>
        <w:t>year’s assessment(s), how does the evidence of student learning impact your faculty’s confidence in the program being reviewed; how does that analysis change when compared with previous assessment evidence?</w:t>
      </w:r>
    </w:p>
    <w:p w14:paraId="43D35531" w14:textId="60C4B615" w:rsidR="00E33538" w:rsidRDefault="0063179F" w:rsidP="0063179F">
      <w:pPr>
        <w:pStyle w:val="ListParagraph"/>
      </w:pPr>
      <w:r>
        <w:br/>
      </w:r>
      <w:r w:rsidR="002E7761">
        <w:t>[</w:t>
      </w:r>
      <w:r>
        <w:t>To answer this question, compare evidence from prior years to the evidence from the current year. Discuss trends of evidence that increases your confidence in the strengths of the program. Also discuss trends of concern (e.g. students struggling to achieve particular student outcomes).</w:t>
      </w:r>
      <w:r w:rsidR="002E7761">
        <w:t>]</w:t>
      </w:r>
    </w:p>
    <w:p w14:paraId="1D780B60" w14:textId="77777777" w:rsidR="00E33538" w:rsidRDefault="00E33538" w:rsidP="00E33538"/>
    <w:p w14:paraId="21591BCC" w14:textId="77777777" w:rsidR="00E33538" w:rsidRDefault="00E33538" w:rsidP="00E33538">
      <w:pPr>
        <w:pStyle w:val="ListParagraph"/>
        <w:numPr>
          <w:ilvl w:val="0"/>
          <w:numId w:val="15"/>
        </w:numPr>
      </w:pPr>
      <w:r>
        <w:t>With whom did you share the results of the year’s assessment efforts?</w:t>
      </w:r>
      <w:r w:rsidR="005104B4">
        <w:br/>
      </w:r>
    </w:p>
    <w:p w14:paraId="728C243E" w14:textId="77777777" w:rsidR="005104B4" w:rsidRDefault="005104B4" w:rsidP="00E33538">
      <w:pPr>
        <w:pStyle w:val="ListParagraph"/>
        <w:numPr>
          <w:ilvl w:val="0"/>
          <w:numId w:val="15"/>
        </w:numPr>
      </w:pPr>
      <w:r>
        <w:t>Based on your program’s assessment findings, what subsequent action will your program take?</w:t>
      </w:r>
    </w:p>
    <w:sectPr w:rsidR="005104B4" w:rsidSect="005D11F5">
      <w:footerReference w:type="default" r:id="rId14"/>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B39C5" w14:textId="77777777" w:rsidR="00907FAD" w:rsidRDefault="00907FAD" w:rsidP="00101676">
      <w:r>
        <w:separator/>
      </w:r>
    </w:p>
  </w:endnote>
  <w:endnote w:type="continuationSeparator" w:id="0">
    <w:p w14:paraId="50FCD60F" w14:textId="77777777" w:rsidR="00907FAD" w:rsidRDefault="00907FAD" w:rsidP="0010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30822" w14:textId="77777777" w:rsidR="00101676" w:rsidRDefault="00101676" w:rsidP="00101676">
    <w:pPr>
      <w:pStyle w:val="Footer"/>
      <w:jc w:val="right"/>
    </w:pPr>
    <w:r>
      <w:fldChar w:fldCharType="begin"/>
    </w:r>
    <w:r>
      <w:instrText xml:space="preserve"> PAGE   \* MERGEFORMAT </w:instrText>
    </w:r>
    <w:r>
      <w:fldChar w:fldCharType="separate"/>
    </w:r>
    <w:r w:rsidR="00F73D25">
      <w:rPr>
        <w:noProof/>
      </w:rPr>
      <w:t>1</w:t>
    </w:r>
    <w:r>
      <w:rPr>
        <w:noProof/>
      </w:rPr>
      <w:fldChar w:fldCharType="end"/>
    </w:r>
  </w:p>
  <w:p w14:paraId="237BF504" w14:textId="77777777" w:rsidR="00101676" w:rsidRDefault="00101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B769A" w14:textId="77777777" w:rsidR="00907FAD" w:rsidRDefault="00907FAD" w:rsidP="00101676">
      <w:r>
        <w:separator/>
      </w:r>
    </w:p>
  </w:footnote>
  <w:footnote w:type="continuationSeparator" w:id="0">
    <w:p w14:paraId="52F1357E" w14:textId="77777777" w:rsidR="00907FAD" w:rsidRDefault="00907FAD" w:rsidP="00101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458D"/>
    <w:multiLevelType w:val="hybridMultilevel"/>
    <w:tmpl w:val="D4EE5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C2CB1"/>
    <w:multiLevelType w:val="hybridMultilevel"/>
    <w:tmpl w:val="85E41D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533B1"/>
    <w:multiLevelType w:val="hybridMultilevel"/>
    <w:tmpl w:val="7E781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211E6"/>
    <w:multiLevelType w:val="hybridMultilevel"/>
    <w:tmpl w:val="78329E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5B0588"/>
    <w:multiLevelType w:val="hybridMultilevel"/>
    <w:tmpl w:val="1C565632"/>
    <w:lvl w:ilvl="0" w:tplc="AE72FB8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038DC"/>
    <w:multiLevelType w:val="hybridMultilevel"/>
    <w:tmpl w:val="C4EE5B6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B356BC"/>
    <w:multiLevelType w:val="hybridMultilevel"/>
    <w:tmpl w:val="736ED836"/>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4B415445"/>
    <w:multiLevelType w:val="hybridMultilevel"/>
    <w:tmpl w:val="4E5A44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812738"/>
    <w:multiLevelType w:val="hybridMultilevel"/>
    <w:tmpl w:val="B41C22DC"/>
    <w:lvl w:ilvl="0" w:tplc="849CD178">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314117"/>
    <w:multiLevelType w:val="hybridMultilevel"/>
    <w:tmpl w:val="7FDC9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EF2AAF"/>
    <w:multiLevelType w:val="hybridMultilevel"/>
    <w:tmpl w:val="66C4E35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07C3060"/>
    <w:multiLevelType w:val="hybridMultilevel"/>
    <w:tmpl w:val="1B724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CC365B"/>
    <w:multiLevelType w:val="hybridMultilevel"/>
    <w:tmpl w:val="E5545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1F0086"/>
    <w:multiLevelType w:val="hybridMultilevel"/>
    <w:tmpl w:val="D682E1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A415A33"/>
    <w:multiLevelType w:val="hybridMultilevel"/>
    <w:tmpl w:val="2640EF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1"/>
  </w:num>
  <w:num w:numId="3">
    <w:abstractNumId w:val="0"/>
  </w:num>
  <w:num w:numId="4">
    <w:abstractNumId w:val="1"/>
  </w:num>
  <w:num w:numId="5">
    <w:abstractNumId w:val="2"/>
  </w:num>
  <w:num w:numId="6">
    <w:abstractNumId w:val="13"/>
  </w:num>
  <w:num w:numId="7">
    <w:abstractNumId w:val="7"/>
  </w:num>
  <w:num w:numId="8">
    <w:abstractNumId w:val="3"/>
  </w:num>
  <w:num w:numId="9">
    <w:abstractNumId w:val="4"/>
  </w:num>
  <w:num w:numId="10">
    <w:abstractNumId w:val="5"/>
  </w:num>
  <w:num w:numId="11">
    <w:abstractNumId w:val="8"/>
  </w:num>
  <w:num w:numId="12">
    <w:abstractNumId w:val="6"/>
  </w:num>
  <w:num w:numId="13">
    <w:abstractNumId w:val="10"/>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F85"/>
    <w:rsid w:val="00022220"/>
    <w:rsid w:val="000C2D8A"/>
    <w:rsid w:val="00101676"/>
    <w:rsid w:val="00131CD2"/>
    <w:rsid w:val="001A28EC"/>
    <w:rsid w:val="00220F22"/>
    <w:rsid w:val="002405CF"/>
    <w:rsid w:val="002E7761"/>
    <w:rsid w:val="00314F2B"/>
    <w:rsid w:val="00366133"/>
    <w:rsid w:val="003E6727"/>
    <w:rsid w:val="003F4D1C"/>
    <w:rsid w:val="00405F2A"/>
    <w:rsid w:val="00433BB8"/>
    <w:rsid w:val="00443DD7"/>
    <w:rsid w:val="004B40E1"/>
    <w:rsid w:val="004F5415"/>
    <w:rsid w:val="005104B4"/>
    <w:rsid w:val="00561FC7"/>
    <w:rsid w:val="00563F77"/>
    <w:rsid w:val="005D11F5"/>
    <w:rsid w:val="0063179F"/>
    <w:rsid w:val="006429A2"/>
    <w:rsid w:val="0067148A"/>
    <w:rsid w:val="006A3156"/>
    <w:rsid w:val="00706E3F"/>
    <w:rsid w:val="00751F85"/>
    <w:rsid w:val="00775122"/>
    <w:rsid w:val="008425A6"/>
    <w:rsid w:val="00850504"/>
    <w:rsid w:val="00881FA7"/>
    <w:rsid w:val="008A1B5E"/>
    <w:rsid w:val="008D10EA"/>
    <w:rsid w:val="00907FAD"/>
    <w:rsid w:val="00980AD9"/>
    <w:rsid w:val="009B6B35"/>
    <w:rsid w:val="00A22851"/>
    <w:rsid w:val="00A44FD5"/>
    <w:rsid w:val="00BC11C6"/>
    <w:rsid w:val="00BE4F96"/>
    <w:rsid w:val="00CB4A84"/>
    <w:rsid w:val="00D178EF"/>
    <w:rsid w:val="00D46F98"/>
    <w:rsid w:val="00D83CCE"/>
    <w:rsid w:val="00DE6844"/>
    <w:rsid w:val="00DF4799"/>
    <w:rsid w:val="00E261BF"/>
    <w:rsid w:val="00E33538"/>
    <w:rsid w:val="00E6036B"/>
    <w:rsid w:val="00F64B37"/>
    <w:rsid w:val="00F73D25"/>
    <w:rsid w:val="00FF1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C8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844"/>
  </w:style>
  <w:style w:type="paragraph" w:styleId="Heading1">
    <w:name w:val="heading 1"/>
    <w:basedOn w:val="Normal"/>
    <w:link w:val="Heading1Char"/>
    <w:uiPriority w:val="9"/>
    <w:qFormat/>
    <w:rsid w:val="00433BB8"/>
    <w:pPr>
      <w:spacing w:beforeLines="1" w:before="2" w:afterLines="1" w:after="2"/>
      <w:outlineLvl w:val="0"/>
    </w:pPr>
    <w:rPr>
      <w:rFonts w:ascii="Times New Roman" w:hAnsi="Times New Roman"/>
      <w:b/>
      <w:kern w:val="36"/>
      <w:szCs w:val="20"/>
    </w:rPr>
  </w:style>
  <w:style w:type="paragraph" w:styleId="Heading2">
    <w:name w:val="heading 2"/>
    <w:basedOn w:val="Normal"/>
    <w:next w:val="Normal"/>
    <w:link w:val="Heading2Char"/>
    <w:uiPriority w:val="9"/>
    <w:unhideWhenUsed/>
    <w:qFormat/>
    <w:rsid w:val="00DE6844"/>
    <w:pPr>
      <w:spacing w:line="480" w:lineRule="auto"/>
      <w:outlineLvl w:val="1"/>
    </w:pPr>
    <w:rPr>
      <w:rFonts w:ascii="Times New Roman" w:hAnsi="Times New Roman" w:cs="Times New Roman"/>
      <w:b/>
    </w:rPr>
  </w:style>
  <w:style w:type="paragraph" w:styleId="Heading3">
    <w:name w:val="heading 3"/>
    <w:basedOn w:val="Normal"/>
    <w:next w:val="Normal"/>
    <w:link w:val="Heading3Char"/>
    <w:uiPriority w:val="9"/>
    <w:unhideWhenUsed/>
    <w:qFormat/>
    <w:rsid w:val="00DE684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BB8"/>
    <w:rPr>
      <w:rFonts w:ascii="Times New Roman" w:hAnsi="Times New Roman"/>
      <w:b/>
      <w:kern w:val="36"/>
      <w:szCs w:val="20"/>
    </w:rPr>
  </w:style>
  <w:style w:type="character" w:customStyle="1" w:styleId="Heading2Char">
    <w:name w:val="Heading 2 Char"/>
    <w:basedOn w:val="DefaultParagraphFont"/>
    <w:link w:val="Heading2"/>
    <w:uiPriority w:val="9"/>
    <w:rsid w:val="00DE6844"/>
    <w:rPr>
      <w:rFonts w:ascii="Times New Roman" w:hAnsi="Times New Roman" w:cs="Times New Roman"/>
      <w:b/>
    </w:rPr>
  </w:style>
  <w:style w:type="character" w:customStyle="1" w:styleId="Heading3Char">
    <w:name w:val="Heading 3 Char"/>
    <w:basedOn w:val="DefaultParagraphFont"/>
    <w:link w:val="Heading3"/>
    <w:uiPriority w:val="9"/>
    <w:rsid w:val="00DE684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DE6844"/>
    <w:pPr>
      <w:spacing w:after="100"/>
    </w:pPr>
  </w:style>
  <w:style w:type="paragraph" w:styleId="TOC2">
    <w:name w:val="toc 2"/>
    <w:basedOn w:val="Normal"/>
    <w:next w:val="Normal"/>
    <w:autoRedefine/>
    <w:uiPriority w:val="39"/>
    <w:unhideWhenUsed/>
    <w:qFormat/>
    <w:rsid w:val="00DE6844"/>
    <w:pPr>
      <w:spacing w:after="100"/>
      <w:ind w:left="240"/>
    </w:pPr>
  </w:style>
  <w:style w:type="paragraph" w:styleId="TOC3">
    <w:name w:val="toc 3"/>
    <w:basedOn w:val="Normal"/>
    <w:next w:val="Normal"/>
    <w:autoRedefine/>
    <w:uiPriority w:val="39"/>
    <w:unhideWhenUsed/>
    <w:qFormat/>
    <w:rsid w:val="00DE6844"/>
    <w:pPr>
      <w:spacing w:after="100"/>
      <w:ind w:left="480"/>
    </w:pPr>
  </w:style>
  <w:style w:type="paragraph" w:styleId="Caption">
    <w:name w:val="caption"/>
    <w:basedOn w:val="Normal"/>
    <w:next w:val="Normal"/>
    <w:uiPriority w:val="35"/>
    <w:unhideWhenUsed/>
    <w:qFormat/>
    <w:rsid w:val="00DE6844"/>
    <w:rPr>
      <w:b/>
      <w:bCs/>
      <w:color w:val="4F81BD" w:themeColor="accent1"/>
      <w:sz w:val="18"/>
      <w:szCs w:val="18"/>
    </w:rPr>
  </w:style>
  <w:style w:type="paragraph" w:styleId="ListParagraph">
    <w:name w:val="List Paragraph"/>
    <w:basedOn w:val="Normal"/>
    <w:uiPriority w:val="34"/>
    <w:qFormat/>
    <w:rsid w:val="00DE6844"/>
    <w:pPr>
      <w:ind w:left="720"/>
      <w:contextualSpacing/>
    </w:pPr>
  </w:style>
  <w:style w:type="paragraph" w:styleId="TOCHeading">
    <w:name w:val="TOC Heading"/>
    <w:basedOn w:val="Heading1"/>
    <w:next w:val="Normal"/>
    <w:uiPriority w:val="39"/>
    <w:unhideWhenUsed/>
    <w:qFormat/>
    <w:rsid w:val="00DE6844"/>
    <w:pPr>
      <w:keepNext/>
      <w:keepLines/>
      <w:spacing w:beforeLines="0" w:afterLines="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table" w:styleId="TableGrid">
    <w:name w:val="Table Grid"/>
    <w:basedOn w:val="TableNormal"/>
    <w:uiPriority w:val="59"/>
    <w:rsid w:val="00706E3F"/>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1676"/>
    <w:pPr>
      <w:tabs>
        <w:tab w:val="center" w:pos="4680"/>
        <w:tab w:val="right" w:pos="9360"/>
      </w:tabs>
    </w:pPr>
  </w:style>
  <w:style w:type="character" w:customStyle="1" w:styleId="HeaderChar">
    <w:name w:val="Header Char"/>
    <w:basedOn w:val="DefaultParagraphFont"/>
    <w:link w:val="Header"/>
    <w:uiPriority w:val="99"/>
    <w:rsid w:val="00101676"/>
  </w:style>
  <w:style w:type="paragraph" w:styleId="Footer">
    <w:name w:val="footer"/>
    <w:basedOn w:val="Normal"/>
    <w:link w:val="FooterChar"/>
    <w:uiPriority w:val="99"/>
    <w:unhideWhenUsed/>
    <w:rsid w:val="00101676"/>
    <w:pPr>
      <w:tabs>
        <w:tab w:val="center" w:pos="4680"/>
        <w:tab w:val="right" w:pos="9360"/>
      </w:tabs>
    </w:pPr>
  </w:style>
  <w:style w:type="character" w:customStyle="1" w:styleId="FooterChar">
    <w:name w:val="Footer Char"/>
    <w:basedOn w:val="DefaultParagraphFont"/>
    <w:link w:val="Footer"/>
    <w:uiPriority w:val="99"/>
    <w:rsid w:val="00101676"/>
  </w:style>
  <w:style w:type="paragraph" w:styleId="BalloonText">
    <w:name w:val="Balloon Text"/>
    <w:basedOn w:val="Normal"/>
    <w:link w:val="BalloonTextChar"/>
    <w:uiPriority w:val="99"/>
    <w:semiHidden/>
    <w:unhideWhenUsed/>
    <w:rsid w:val="00101676"/>
    <w:rPr>
      <w:rFonts w:ascii="Tahoma" w:hAnsi="Tahoma" w:cs="Tahoma"/>
      <w:sz w:val="16"/>
      <w:szCs w:val="16"/>
    </w:rPr>
  </w:style>
  <w:style w:type="character" w:customStyle="1" w:styleId="BalloonTextChar">
    <w:name w:val="Balloon Text Char"/>
    <w:basedOn w:val="DefaultParagraphFont"/>
    <w:link w:val="BalloonText"/>
    <w:uiPriority w:val="99"/>
    <w:semiHidden/>
    <w:rsid w:val="00101676"/>
    <w:rPr>
      <w:rFonts w:ascii="Tahoma" w:hAnsi="Tahoma" w:cs="Tahoma"/>
      <w:sz w:val="16"/>
      <w:szCs w:val="16"/>
    </w:rPr>
  </w:style>
  <w:style w:type="character" w:styleId="Hyperlink">
    <w:name w:val="Hyperlink"/>
    <w:basedOn w:val="DefaultParagraphFont"/>
    <w:uiPriority w:val="99"/>
    <w:unhideWhenUsed/>
    <w:rsid w:val="008A1B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844"/>
  </w:style>
  <w:style w:type="paragraph" w:styleId="Heading1">
    <w:name w:val="heading 1"/>
    <w:basedOn w:val="Normal"/>
    <w:link w:val="Heading1Char"/>
    <w:uiPriority w:val="9"/>
    <w:qFormat/>
    <w:rsid w:val="00433BB8"/>
    <w:pPr>
      <w:spacing w:beforeLines="1" w:before="2" w:afterLines="1" w:after="2"/>
      <w:outlineLvl w:val="0"/>
    </w:pPr>
    <w:rPr>
      <w:rFonts w:ascii="Times New Roman" w:hAnsi="Times New Roman"/>
      <w:b/>
      <w:kern w:val="36"/>
      <w:szCs w:val="20"/>
    </w:rPr>
  </w:style>
  <w:style w:type="paragraph" w:styleId="Heading2">
    <w:name w:val="heading 2"/>
    <w:basedOn w:val="Normal"/>
    <w:next w:val="Normal"/>
    <w:link w:val="Heading2Char"/>
    <w:uiPriority w:val="9"/>
    <w:unhideWhenUsed/>
    <w:qFormat/>
    <w:rsid w:val="00DE6844"/>
    <w:pPr>
      <w:spacing w:line="480" w:lineRule="auto"/>
      <w:outlineLvl w:val="1"/>
    </w:pPr>
    <w:rPr>
      <w:rFonts w:ascii="Times New Roman" w:hAnsi="Times New Roman" w:cs="Times New Roman"/>
      <w:b/>
    </w:rPr>
  </w:style>
  <w:style w:type="paragraph" w:styleId="Heading3">
    <w:name w:val="heading 3"/>
    <w:basedOn w:val="Normal"/>
    <w:next w:val="Normal"/>
    <w:link w:val="Heading3Char"/>
    <w:uiPriority w:val="9"/>
    <w:unhideWhenUsed/>
    <w:qFormat/>
    <w:rsid w:val="00DE684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BB8"/>
    <w:rPr>
      <w:rFonts w:ascii="Times New Roman" w:hAnsi="Times New Roman"/>
      <w:b/>
      <w:kern w:val="36"/>
      <w:szCs w:val="20"/>
    </w:rPr>
  </w:style>
  <w:style w:type="character" w:customStyle="1" w:styleId="Heading2Char">
    <w:name w:val="Heading 2 Char"/>
    <w:basedOn w:val="DefaultParagraphFont"/>
    <w:link w:val="Heading2"/>
    <w:uiPriority w:val="9"/>
    <w:rsid w:val="00DE6844"/>
    <w:rPr>
      <w:rFonts w:ascii="Times New Roman" w:hAnsi="Times New Roman" w:cs="Times New Roman"/>
      <w:b/>
    </w:rPr>
  </w:style>
  <w:style w:type="character" w:customStyle="1" w:styleId="Heading3Char">
    <w:name w:val="Heading 3 Char"/>
    <w:basedOn w:val="DefaultParagraphFont"/>
    <w:link w:val="Heading3"/>
    <w:uiPriority w:val="9"/>
    <w:rsid w:val="00DE684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DE6844"/>
    <w:pPr>
      <w:spacing w:after="100"/>
    </w:pPr>
  </w:style>
  <w:style w:type="paragraph" w:styleId="TOC2">
    <w:name w:val="toc 2"/>
    <w:basedOn w:val="Normal"/>
    <w:next w:val="Normal"/>
    <w:autoRedefine/>
    <w:uiPriority w:val="39"/>
    <w:unhideWhenUsed/>
    <w:qFormat/>
    <w:rsid w:val="00DE6844"/>
    <w:pPr>
      <w:spacing w:after="100"/>
      <w:ind w:left="240"/>
    </w:pPr>
  </w:style>
  <w:style w:type="paragraph" w:styleId="TOC3">
    <w:name w:val="toc 3"/>
    <w:basedOn w:val="Normal"/>
    <w:next w:val="Normal"/>
    <w:autoRedefine/>
    <w:uiPriority w:val="39"/>
    <w:unhideWhenUsed/>
    <w:qFormat/>
    <w:rsid w:val="00DE6844"/>
    <w:pPr>
      <w:spacing w:after="100"/>
      <w:ind w:left="480"/>
    </w:pPr>
  </w:style>
  <w:style w:type="paragraph" w:styleId="Caption">
    <w:name w:val="caption"/>
    <w:basedOn w:val="Normal"/>
    <w:next w:val="Normal"/>
    <w:uiPriority w:val="35"/>
    <w:unhideWhenUsed/>
    <w:qFormat/>
    <w:rsid w:val="00DE6844"/>
    <w:rPr>
      <w:b/>
      <w:bCs/>
      <w:color w:val="4F81BD" w:themeColor="accent1"/>
      <w:sz w:val="18"/>
      <w:szCs w:val="18"/>
    </w:rPr>
  </w:style>
  <w:style w:type="paragraph" w:styleId="ListParagraph">
    <w:name w:val="List Paragraph"/>
    <w:basedOn w:val="Normal"/>
    <w:uiPriority w:val="34"/>
    <w:qFormat/>
    <w:rsid w:val="00DE6844"/>
    <w:pPr>
      <w:ind w:left="720"/>
      <w:contextualSpacing/>
    </w:pPr>
  </w:style>
  <w:style w:type="paragraph" w:styleId="TOCHeading">
    <w:name w:val="TOC Heading"/>
    <w:basedOn w:val="Heading1"/>
    <w:next w:val="Normal"/>
    <w:uiPriority w:val="39"/>
    <w:unhideWhenUsed/>
    <w:qFormat/>
    <w:rsid w:val="00DE6844"/>
    <w:pPr>
      <w:keepNext/>
      <w:keepLines/>
      <w:spacing w:beforeLines="0" w:afterLines="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table" w:styleId="TableGrid">
    <w:name w:val="Table Grid"/>
    <w:basedOn w:val="TableNormal"/>
    <w:uiPriority w:val="59"/>
    <w:rsid w:val="00706E3F"/>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1676"/>
    <w:pPr>
      <w:tabs>
        <w:tab w:val="center" w:pos="4680"/>
        <w:tab w:val="right" w:pos="9360"/>
      </w:tabs>
    </w:pPr>
  </w:style>
  <w:style w:type="character" w:customStyle="1" w:styleId="HeaderChar">
    <w:name w:val="Header Char"/>
    <w:basedOn w:val="DefaultParagraphFont"/>
    <w:link w:val="Header"/>
    <w:uiPriority w:val="99"/>
    <w:rsid w:val="00101676"/>
  </w:style>
  <w:style w:type="paragraph" w:styleId="Footer">
    <w:name w:val="footer"/>
    <w:basedOn w:val="Normal"/>
    <w:link w:val="FooterChar"/>
    <w:uiPriority w:val="99"/>
    <w:unhideWhenUsed/>
    <w:rsid w:val="00101676"/>
    <w:pPr>
      <w:tabs>
        <w:tab w:val="center" w:pos="4680"/>
        <w:tab w:val="right" w:pos="9360"/>
      </w:tabs>
    </w:pPr>
  </w:style>
  <w:style w:type="character" w:customStyle="1" w:styleId="FooterChar">
    <w:name w:val="Footer Char"/>
    <w:basedOn w:val="DefaultParagraphFont"/>
    <w:link w:val="Footer"/>
    <w:uiPriority w:val="99"/>
    <w:rsid w:val="00101676"/>
  </w:style>
  <w:style w:type="paragraph" w:styleId="BalloonText">
    <w:name w:val="Balloon Text"/>
    <w:basedOn w:val="Normal"/>
    <w:link w:val="BalloonTextChar"/>
    <w:uiPriority w:val="99"/>
    <w:semiHidden/>
    <w:unhideWhenUsed/>
    <w:rsid w:val="00101676"/>
    <w:rPr>
      <w:rFonts w:ascii="Tahoma" w:hAnsi="Tahoma" w:cs="Tahoma"/>
      <w:sz w:val="16"/>
      <w:szCs w:val="16"/>
    </w:rPr>
  </w:style>
  <w:style w:type="character" w:customStyle="1" w:styleId="BalloonTextChar">
    <w:name w:val="Balloon Text Char"/>
    <w:basedOn w:val="DefaultParagraphFont"/>
    <w:link w:val="BalloonText"/>
    <w:uiPriority w:val="99"/>
    <w:semiHidden/>
    <w:rsid w:val="00101676"/>
    <w:rPr>
      <w:rFonts w:ascii="Tahoma" w:hAnsi="Tahoma" w:cs="Tahoma"/>
      <w:sz w:val="16"/>
      <w:szCs w:val="16"/>
    </w:rPr>
  </w:style>
  <w:style w:type="character" w:styleId="Hyperlink">
    <w:name w:val="Hyperlink"/>
    <w:basedOn w:val="DefaultParagraphFont"/>
    <w:uiPriority w:val="99"/>
    <w:unhideWhenUsed/>
    <w:rsid w:val="008A1B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ber.edu/portfolio/department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eber.edu/portfolio/department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ber.edu/portfolio/departments.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eber.edu/portfolio/departments.html" TargetMode="External"/><Relationship Id="rId4" Type="http://schemas.microsoft.com/office/2007/relationships/stylesWithEffects" Target="stylesWithEffects.xml"/><Relationship Id="rId9" Type="http://schemas.openxmlformats.org/officeDocument/2006/relationships/hyperlink" Target="http://www.weber.edu/portfolio/department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B13B7-8CC3-4BAD-A7F0-27DB68914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11767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gniklason</dc:creator>
  <cp:keywords/>
  <dc:description/>
  <cp:lastModifiedBy>gniklason</cp:lastModifiedBy>
  <cp:revision>7</cp:revision>
  <dcterms:created xsi:type="dcterms:W3CDTF">2012-04-25T22:23:00Z</dcterms:created>
  <dcterms:modified xsi:type="dcterms:W3CDTF">2013-04-09T16:10:00Z</dcterms:modified>
</cp:coreProperties>
</file>